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A0D" w:rsidRPr="00266ED6" w:rsidRDefault="00280A0D">
      <w:pPr>
        <w:rPr>
          <w:lang w:val="ru-RU"/>
        </w:rPr>
        <w:sectPr w:rsidR="00280A0D" w:rsidRPr="00266ED6">
          <w:pgSz w:w="11906" w:h="16383"/>
          <w:pgMar w:top="1134" w:right="850" w:bottom="1134" w:left="1701" w:header="720" w:footer="720" w:gutter="0"/>
          <w:cols w:space="720"/>
        </w:sectPr>
      </w:pPr>
      <w:r w:rsidRPr="00EC1FA9">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v:imagedata r:id="rId5" o:title=""/>
          </v:shape>
        </w:pict>
      </w:r>
    </w:p>
    <w:p w:rsidR="00280A0D" w:rsidRPr="00266ED6" w:rsidRDefault="00280A0D">
      <w:pPr>
        <w:spacing w:after="0" w:line="264" w:lineRule="auto"/>
        <w:ind w:left="120"/>
        <w:jc w:val="both"/>
        <w:rPr>
          <w:lang w:val="ru-RU"/>
        </w:rPr>
      </w:pPr>
      <w:bookmarkStart w:id="0" w:name="block-13949491"/>
      <w:bookmarkEnd w:id="0"/>
      <w:r w:rsidRPr="00266ED6">
        <w:rPr>
          <w:rFonts w:ascii="Times New Roman" w:hAnsi="Times New Roman"/>
          <w:b/>
          <w:color w:val="000000"/>
          <w:sz w:val="28"/>
          <w:lang w:val="ru-RU"/>
        </w:rPr>
        <w:t>ПОЯСНИТЕЛЬНАЯ ЗАПИСКА</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Целями изучения биологии на уровне основного общего образования являются: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формирование экологической культуры в целях сохранения собственного здоровья и охраны окружающей среды.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Достижение целей программы по биологии обеспечивается решением следующих задач:</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280A0D" w:rsidRPr="00266ED6" w:rsidRDefault="00280A0D">
      <w:pPr>
        <w:spacing w:after="0" w:line="264" w:lineRule="auto"/>
        <w:ind w:firstLine="600"/>
        <w:jc w:val="both"/>
        <w:rPr>
          <w:lang w:val="ru-RU"/>
        </w:rPr>
      </w:pPr>
      <w:bookmarkStart w:id="1" w:name="3b562cd9-1b1f-4c62-99a2-3c330cdcc105"/>
      <w:bookmarkEnd w:id="1"/>
      <w:r w:rsidRPr="00266ED6">
        <w:rPr>
          <w:rFonts w:ascii="Times New Roman" w:hAnsi="Times New Roman"/>
          <w:color w:val="000000"/>
          <w:sz w:val="28"/>
          <w:lang w:val="ru-RU"/>
        </w:rPr>
        <w:t>Общее число часов, отведенных для изучения биологии, составляет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280A0D" w:rsidRPr="00266ED6" w:rsidRDefault="00280A0D">
      <w:pPr>
        <w:rPr>
          <w:lang w:val="ru-RU"/>
        </w:rPr>
        <w:sectPr w:rsidR="00280A0D" w:rsidRPr="00266ED6">
          <w:pgSz w:w="11906" w:h="16383"/>
          <w:pgMar w:top="1134" w:right="850" w:bottom="1134" w:left="1701" w:header="720" w:footer="720" w:gutter="0"/>
          <w:cols w:space="720"/>
        </w:sectPr>
      </w:pPr>
    </w:p>
    <w:p w:rsidR="00280A0D" w:rsidRDefault="00280A0D">
      <w:pPr>
        <w:spacing w:after="0" w:line="264" w:lineRule="auto"/>
        <w:ind w:left="120"/>
        <w:jc w:val="both"/>
      </w:pPr>
      <w:bookmarkStart w:id="2" w:name="block-13949493"/>
      <w:bookmarkEnd w:id="2"/>
      <w:r>
        <w:rPr>
          <w:rFonts w:ascii="Times New Roman" w:hAnsi="Times New Roman"/>
          <w:b/>
          <w:color w:val="000000"/>
          <w:sz w:val="28"/>
        </w:rPr>
        <w:t>СОДЕРЖАНИЕ ОБУЧЕНИЯ</w:t>
      </w:r>
    </w:p>
    <w:p w:rsidR="00280A0D" w:rsidRDefault="00280A0D">
      <w:pPr>
        <w:spacing w:after="0" w:line="264" w:lineRule="auto"/>
        <w:ind w:left="120"/>
        <w:jc w:val="both"/>
      </w:pPr>
    </w:p>
    <w:p w:rsidR="00280A0D" w:rsidRDefault="00280A0D">
      <w:pPr>
        <w:spacing w:after="0" w:line="264" w:lineRule="auto"/>
        <w:ind w:left="120"/>
        <w:jc w:val="both"/>
      </w:pPr>
      <w:r>
        <w:rPr>
          <w:rFonts w:ascii="Times New Roman" w:hAnsi="Times New Roman"/>
          <w:b/>
          <w:color w:val="000000"/>
          <w:sz w:val="28"/>
        </w:rPr>
        <w:t>5 КЛАСС</w:t>
      </w:r>
    </w:p>
    <w:p w:rsidR="00280A0D" w:rsidRDefault="00280A0D">
      <w:pPr>
        <w:numPr>
          <w:ilvl w:val="0"/>
          <w:numId w:val="1"/>
        </w:numPr>
        <w:spacing w:after="0" w:line="264" w:lineRule="auto"/>
        <w:jc w:val="both"/>
      </w:pPr>
      <w:r>
        <w:rPr>
          <w:rFonts w:ascii="Times New Roman" w:hAnsi="Times New Roman"/>
          <w:b/>
          <w:color w:val="000000"/>
          <w:sz w:val="28"/>
        </w:rPr>
        <w:t xml:space="preserve"> Биология – наука о живой природе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280A0D" w:rsidRDefault="00280A0D">
      <w:pPr>
        <w:numPr>
          <w:ilvl w:val="0"/>
          <w:numId w:val="2"/>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Методы изучения живой природы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с устройством лупы, светового микроскопа, правила работы с ними.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Овладение методами изучения живой природы – наблюдением и экспериментом.</w:t>
      </w:r>
    </w:p>
    <w:p w:rsidR="00280A0D" w:rsidRDefault="00280A0D">
      <w:pPr>
        <w:numPr>
          <w:ilvl w:val="0"/>
          <w:numId w:val="3"/>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Организмы – тела живой природы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r w:rsidRPr="00266ED6">
        <w:rPr>
          <w:rFonts w:ascii="Times New Roman" w:hAnsi="Times New Roman"/>
          <w:color w:val="FF0000"/>
          <w:sz w:val="28"/>
          <w:lang w:val="ru-RU"/>
        </w:rPr>
        <w:t xml:space="preserve"> </w:t>
      </w:r>
      <w:r w:rsidRPr="00266ED6">
        <w:rPr>
          <w:rFonts w:ascii="Times New Roman" w:hAnsi="Times New Roman"/>
          <w:color w:val="000000"/>
          <w:sz w:val="28"/>
          <w:lang w:val="ru-RU"/>
        </w:rPr>
        <w:t>Строение клетки под световым микроскопом: клеточная оболочка, цитоплазма, ядро.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Одноклеточные и многоклеточные организмы. Клетки, ткани, органы, системы органов.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Ознакомление с принципами систематики организмов.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Наблюдение за потреблением воды растением.</w:t>
      </w:r>
    </w:p>
    <w:p w:rsidR="00280A0D" w:rsidRDefault="00280A0D">
      <w:pPr>
        <w:numPr>
          <w:ilvl w:val="0"/>
          <w:numId w:val="4"/>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Организмы и среда обитания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Выявление приспособлений организмов к среде обитания (на конкретных примерах).</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Растительный и животный мир родного края (краеведение).</w:t>
      </w:r>
    </w:p>
    <w:p w:rsidR="00280A0D" w:rsidRDefault="00280A0D">
      <w:pPr>
        <w:numPr>
          <w:ilvl w:val="0"/>
          <w:numId w:val="5"/>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Природные сообщества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Природные зоны Земли, их обитатели. Флора и фауна природных зон. Ландшафты: природные и культурные.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сезонных явлений в жизни природных сообществ.</w:t>
      </w:r>
    </w:p>
    <w:p w:rsidR="00280A0D" w:rsidRDefault="00280A0D">
      <w:pPr>
        <w:numPr>
          <w:ilvl w:val="0"/>
          <w:numId w:val="6"/>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Живая природа и человек</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280A0D" w:rsidRPr="00266ED6" w:rsidRDefault="00280A0D">
      <w:pPr>
        <w:spacing w:after="0" w:line="264" w:lineRule="auto"/>
        <w:ind w:left="120"/>
        <w:jc w:val="both"/>
        <w:rPr>
          <w:lang w:val="ru-RU"/>
        </w:rPr>
      </w:pPr>
    </w:p>
    <w:p w:rsidR="00280A0D" w:rsidRDefault="00280A0D">
      <w:pPr>
        <w:spacing w:after="0" w:line="264" w:lineRule="auto"/>
        <w:ind w:left="120"/>
        <w:jc w:val="both"/>
      </w:pPr>
      <w:r>
        <w:rPr>
          <w:rFonts w:ascii="Times New Roman" w:hAnsi="Times New Roman"/>
          <w:b/>
          <w:color w:val="000000"/>
          <w:sz w:val="28"/>
        </w:rPr>
        <w:t>6 КЛАСС</w:t>
      </w:r>
    </w:p>
    <w:p w:rsidR="00280A0D" w:rsidRDefault="00280A0D">
      <w:pPr>
        <w:numPr>
          <w:ilvl w:val="0"/>
          <w:numId w:val="7"/>
        </w:numPr>
        <w:spacing w:after="0" w:line="264" w:lineRule="auto"/>
        <w:jc w:val="both"/>
      </w:pPr>
      <w:r>
        <w:rPr>
          <w:rFonts w:ascii="Times New Roman" w:hAnsi="Times New Roman"/>
          <w:b/>
          <w:color w:val="000000"/>
          <w:sz w:val="28"/>
        </w:rPr>
        <w:t xml:space="preserve"> Растительный организм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микроскопического строения листа водного растения элодеи.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растительных тканей (использование микропрепаратов).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Обнаружение неорганических и органических веществ в растении.</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в природе с цветковыми растениями.</w:t>
      </w:r>
    </w:p>
    <w:p w:rsidR="00280A0D" w:rsidRDefault="00280A0D">
      <w:pPr>
        <w:numPr>
          <w:ilvl w:val="0"/>
          <w:numId w:val="8"/>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Строение и многообразие покрытосеменных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Строение семян. Состав и строение семян.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микропрепарата клеток корня.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микроскопического строения листа (на готовых микропрепаратах).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строения корневища, клубня, луковицы.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цветков.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Ознакомление с различными типами соцветий.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семян двудольных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семян однодольных растений.</w:t>
      </w:r>
    </w:p>
    <w:p w:rsidR="00280A0D" w:rsidRDefault="00280A0D">
      <w:pPr>
        <w:numPr>
          <w:ilvl w:val="0"/>
          <w:numId w:val="9"/>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Жизнедеятельность растительного организма</w:t>
      </w:r>
    </w:p>
    <w:p w:rsidR="00280A0D" w:rsidRDefault="00280A0D">
      <w:pPr>
        <w:spacing w:after="0" w:line="264" w:lineRule="auto"/>
        <w:ind w:firstLine="600"/>
        <w:jc w:val="both"/>
      </w:pPr>
      <w:r>
        <w:rPr>
          <w:rFonts w:ascii="Times New Roman" w:hAnsi="Times New Roman"/>
          <w:b/>
          <w:color w:val="000000"/>
          <w:sz w:val="28"/>
        </w:rPr>
        <w:t>Обмен веществ у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 xml:space="preserve">Питание растения.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Дыхание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Транспорт веществ в растении.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Рост и развитие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Наблюдение за ростом корня.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Наблюдение за ростом побега.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возраста дерева по спилу.</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Выявление передвижения воды и минеральных веществ по древесине.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Наблюдение процесса выделения кислорода на свету аквариумными растениями.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роли рыхления для дыхания корней.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всхожести семян культурных растений и посев их в грунт.</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280A0D" w:rsidRDefault="00280A0D">
      <w:pPr>
        <w:spacing w:after="0" w:line="264" w:lineRule="auto"/>
        <w:ind w:firstLine="600"/>
        <w:jc w:val="both"/>
      </w:pPr>
      <w:r>
        <w:rPr>
          <w:rFonts w:ascii="Times New Roman" w:hAnsi="Times New Roman"/>
          <w:color w:val="000000"/>
          <w:sz w:val="28"/>
        </w:rPr>
        <w:t>Определение условий прорастания семян.</w:t>
      </w:r>
    </w:p>
    <w:p w:rsidR="00280A0D" w:rsidRDefault="00280A0D">
      <w:pPr>
        <w:spacing w:after="0" w:line="264" w:lineRule="auto"/>
        <w:ind w:left="120"/>
        <w:jc w:val="both"/>
      </w:pPr>
    </w:p>
    <w:p w:rsidR="00280A0D" w:rsidRDefault="00280A0D">
      <w:pPr>
        <w:spacing w:after="0" w:line="264" w:lineRule="auto"/>
        <w:ind w:left="120"/>
        <w:jc w:val="both"/>
      </w:pPr>
      <w:r>
        <w:rPr>
          <w:rFonts w:ascii="Times New Roman" w:hAnsi="Times New Roman"/>
          <w:b/>
          <w:color w:val="000000"/>
          <w:sz w:val="28"/>
        </w:rPr>
        <w:t>7 КЛАСС</w:t>
      </w:r>
    </w:p>
    <w:p w:rsidR="00280A0D" w:rsidRDefault="00280A0D">
      <w:pPr>
        <w:numPr>
          <w:ilvl w:val="0"/>
          <w:numId w:val="10"/>
        </w:numPr>
        <w:spacing w:after="0" w:line="264" w:lineRule="auto"/>
        <w:jc w:val="both"/>
      </w:pPr>
      <w:r>
        <w:rPr>
          <w:rFonts w:ascii="Times New Roman" w:hAnsi="Times New Roman"/>
          <w:b/>
          <w:color w:val="000000"/>
          <w:sz w:val="28"/>
        </w:rPr>
        <w:t xml:space="preserve"> Систематические группы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одноклеточных водорослей (на примере хламидомонады и хлореллы).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многоклеточных нитчатых водорослей (на примере спирогиры и улотрикса).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внешнего строения мхов (на местных видах).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внешнего строения папоротника или хвоща.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Изучение внешнего строения покрытосеменных растений.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280A0D" w:rsidRDefault="00280A0D">
      <w:pPr>
        <w:numPr>
          <w:ilvl w:val="0"/>
          <w:numId w:val="11"/>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Развитие растительного мира на Земле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280A0D" w:rsidRDefault="00280A0D">
      <w:pPr>
        <w:numPr>
          <w:ilvl w:val="0"/>
          <w:numId w:val="12"/>
        </w:numPr>
        <w:spacing w:after="0" w:line="264" w:lineRule="auto"/>
        <w:jc w:val="both"/>
      </w:pPr>
      <w:r w:rsidRPr="00266ED6">
        <w:rPr>
          <w:rFonts w:ascii="Times New Roman" w:hAnsi="Times New Roman"/>
          <w:b/>
          <w:color w:val="000000"/>
          <w:sz w:val="28"/>
          <w:lang w:val="ru-RU"/>
        </w:rPr>
        <w:t xml:space="preserve"> </w:t>
      </w:r>
      <w:r>
        <w:rPr>
          <w:rFonts w:ascii="Times New Roman" w:hAnsi="Times New Roman"/>
          <w:b/>
          <w:color w:val="000000"/>
          <w:sz w:val="28"/>
        </w:rPr>
        <w:t>Растения в природных сообществах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280A0D" w:rsidRDefault="00280A0D">
      <w:pPr>
        <w:numPr>
          <w:ilvl w:val="0"/>
          <w:numId w:val="13"/>
        </w:numPr>
        <w:spacing w:after="0" w:line="264" w:lineRule="auto"/>
        <w:jc w:val="both"/>
      </w:pPr>
      <w:r>
        <w:rPr>
          <w:rFonts w:ascii="Times New Roman" w:hAnsi="Times New Roman"/>
          <w:b/>
          <w:color w:val="000000"/>
          <w:sz w:val="28"/>
        </w:rPr>
        <w:t>Растения и человек</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Экскурсии или видеоэкскурсии.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Изучение сельскохозяйственных растений региона.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сорных растений региона.</w:t>
      </w:r>
    </w:p>
    <w:p w:rsidR="00280A0D" w:rsidRDefault="00280A0D">
      <w:pPr>
        <w:numPr>
          <w:ilvl w:val="0"/>
          <w:numId w:val="14"/>
        </w:numPr>
        <w:spacing w:after="0" w:line="264" w:lineRule="auto"/>
        <w:jc w:val="both"/>
      </w:pPr>
      <w:r>
        <w:rPr>
          <w:rFonts w:ascii="Times New Roman" w:hAnsi="Times New Roman"/>
          <w:b/>
          <w:color w:val="000000"/>
          <w:sz w:val="28"/>
        </w:rPr>
        <w:t>Грибы. Лишайники. Бактерии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одноклеточных (мукор) и многоклеточных (пеницилл) плесневых грибов.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лишайников.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бактерий (на готовых микропрепаратах).</w:t>
      </w:r>
      <w:bookmarkStart w:id="3" w:name="_TOC_250010"/>
      <w:bookmarkEnd w:id="3"/>
    </w:p>
    <w:p w:rsidR="00280A0D" w:rsidRPr="00266ED6" w:rsidRDefault="00280A0D">
      <w:pPr>
        <w:spacing w:after="0" w:line="264" w:lineRule="auto"/>
        <w:ind w:left="120"/>
        <w:jc w:val="both"/>
        <w:rPr>
          <w:lang w:val="ru-RU"/>
        </w:rPr>
      </w:pPr>
    </w:p>
    <w:p w:rsidR="00280A0D" w:rsidRDefault="00280A0D">
      <w:pPr>
        <w:spacing w:after="0" w:line="264" w:lineRule="auto"/>
        <w:ind w:left="120"/>
        <w:jc w:val="both"/>
      </w:pPr>
      <w:r>
        <w:rPr>
          <w:rFonts w:ascii="Times New Roman" w:hAnsi="Times New Roman"/>
          <w:b/>
          <w:color w:val="000000"/>
          <w:sz w:val="28"/>
        </w:rPr>
        <w:t>8 КЛАСС</w:t>
      </w:r>
    </w:p>
    <w:p w:rsidR="00280A0D" w:rsidRDefault="00280A0D">
      <w:pPr>
        <w:numPr>
          <w:ilvl w:val="0"/>
          <w:numId w:val="15"/>
        </w:numPr>
        <w:spacing w:after="0" w:line="264" w:lineRule="auto"/>
        <w:jc w:val="both"/>
      </w:pPr>
      <w:r>
        <w:rPr>
          <w:rFonts w:ascii="Times New Roman" w:hAnsi="Times New Roman"/>
          <w:b/>
          <w:color w:val="000000"/>
          <w:sz w:val="28"/>
        </w:rPr>
        <w:t>Животный организм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под микроскопом готовых микропрепаратов клеток и тканей животных.</w:t>
      </w:r>
    </w:p>
    <w:p w:rsidR="00280A0D" w:rsidRDefault="00280A0D">
      <w:pPr>
        <w:numPr>
          <w:ilvl w:val="0"/>
          <w:numId w:val="16"/>
        </w:numPr>
        <w:spacing w:after="0" w:line="264" w:lineRule="auto"/>
        <w:jc w:val="both"/>
      </w:pPr>
      <w:r>
        <w:rPr>
          <w:rFonts w:ascii="Times New Roman" w:hAnsi="Times New Roman"/>
          <w:b/>
          <w:color w:val="000000"/>
          <w:sz w:val="28"/>
        </w:rPr>
        <w:t>Строение и жизнедеятельность организма животного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Ознакомление с органами опоры и движения у животных.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способов поглощения пищи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способов дыхания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с системами органов транспорта веществ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покровов тела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органов чувств у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Формирование условных рефлексов у аквариумных рыб.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Строение яйца и развитие зародыша птицы (курицы).</w:t>
      </w:r>
    </w:p>
    <w:p w:rsidR="00280A0D" w:rsidRDefault="00280A0D">
      <w:pPr>
        <w:numPr>
          <w:ilvl w:val="0"/>
          <w:numId w:val="17"/>
        </w:numPr>
        <w:spacing w:after="0" w:line="264" w:lineRule="auto"/>
        <w:jc w:val="both"/>
      </w:pPr>
      <w:r>
        <w:rPr>
          <w:rFonts w:ascii="Times New Roman" w:hAnsi="Times New Roman"/>
          <w:b/>
          <w:color w:val="000000"/>
          <w:sz w:val="28"/>
        </w:rPr>
        <w:t>Систематические группы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Многообразие простейших (на готовых препаратах).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Изготовление модели клетки простейшего (амёбы, инфузории-туфельки и другое.).</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Многоклеточные животные. Кишечнополостные</w:t>
      </w:r>
      <w:r w:rsidRPr="00266ED6">
        <w:rPr>
          <w:rFonts w:ascii="Times New Roman" w:hAnsi="Times New Roman"/>
          <w:color w:val="000000"/>
          <w:sz w:val="28"/>
          <w:lang w:val="ru-RU"/>
        </w:rPr>
        <w:t>.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строения пресноводной гидры и её передвижения (школьный аквариум).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питания гидры дафниями и циклопами (школьный аквариум).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Изготовление модели пресноводной гидры.</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Плоские, круглые, кольчатые черви.</w:t>
      </w:r>
      <w:r w:rsidRPr="00266ED6">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внешнего строения дождевого червя. Наблюдение за реакцией дождевого червя на раздражители.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Членистоногие.</w:t>
      </w:r>
      <w:r w:rsidRPr="00266ED6">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Ракообразные. Особенности строения и жизнедеятельности.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Значение ракообразных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Ознакомление с различными типами развития насекомых (на примере коллекций).</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Моллюски</w:t>
      </w:r>
      <w:r w:rsidRPr="00266ED6">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Хордовые.</w:t>
      </w:r>
      <w:r w:rsidRPr="00266ED6">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Рыбы</w:t>
      </w:r>
      <w:r w:rsidRPr="00266ED6">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внутреннего строения рыбы (на примере готового влажного препарата).</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Земноводные</w:t>
      </w:r>
      <w:r w:rsidRPr="00266ED6">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Пресмыкающиеся</w:t>
      </w:r>
      <w:r w:rsidRPr="00266ED6">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Птицы</w:t>
      </w:r>
      <w:r w:rsidRPr="00266ED6">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особенностей скелета птицы.</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Млекопитающие.</w:t>
      </w:r>
      <w:r w:rsidRPr="00266ED6">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особенностей скелета млекопитающих.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особенностей зубной системы млекопитающих.</w:t>
      </w:r>
    </w:p>
    <w:p w:rsidR="00280A0D" w:rsidRDefault="00280A0D">
      <w:pPr>
        <w:numPr>
          <w:ilvl w:val="0"/>
          <w:numId w:val="18"/>
        </w:numPr>
        <w:spacing w:after="0" w:line="264" w:lineRule="auto"/>
        <w:jc w:val="both"/>
      </w:pPr>
      <w:r>
        <w:rPr>
          <w:rFonts w:ascii="Times New Roman" w:hAnsi="Times New Roman"/>
          <w:b/>
          <w:color w:val="000000"/>
          <w:sz w:val="28"/>
        </w:rPr>
        <w:t>Развитие животного мира на Земле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ископаемых остатков вымерших животных.</w:t>
      </w:r>
    </w:p>
    <w:p w:rsidR="00280A0D" w:rsidRDefault="00280A0D">
      <w:pPr>
        <w:numPr>
          <w:ilvl w:val="0"/>
          <w:numId w:val="19"/>
        </w:numPr>
        <w:spacing w:after="0" w:line="264" w:lineRule="auto"/>
        <w:jc w:val="both"/>
      </w:pPr>
      <w:r>
        <w:rPr>
          <w:rFonts w:ascii="Times New Roman" w:hAnsi="Times New Roman"/>
          <w:b/>
          <w:color w:val="000000"/>
          <w:sz w:val="28"/>
        </w:rPr>
        <w:t>Животные в природных сообществах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280A0D" w:rsidRDefault="00280A0D">
      <w:pPr>
        <w:spacing w:after="0" w:line="264" w:lineRule="auto"/>
        <w:ind w:firstLine="600"/>
        <w:jc w:val="both"/>
      </w:pPr>
      <w:r w:rsidRPr="00266ED6">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r>
        <w:rPr>
          <w:rFonts w:ascii="Times New Roman" w:hAnsi="Times New Roman"/>
          <w:color w:val="000000"/>
          <w:sz w:val="28"/>
        </w:rPr>
        <w:t>Фауна.</w:t>
      </w:r>
    </w:p>
    <w:p w:rsidR="00280A0D" w:rsidRDefault="00280A0D">
      <w:pPr>
        <w:numPr>
          <w:ilvl w:val="0"/>
          <w:numId w:val="20"/>
        </w:numPr>
        <w:spacing w:after="0" w:line="264" w:lineRule="auto"/>
        <w:jc w:val="both"/>
      </w:pPr>
      <w:r>
        <w:rPr>
          <w:rFonts w:ascii="Times New Roman" w:hAnsi="Times New Roman"/>
          <w:b/>
          <w:color w:val="000000"/>
          <w:sz w:val="28"/>
        </w:rPr>
        <w:t>Животные и человек</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280A0D" w:rsidRDefault="00280A0D">
      <w:pPr>
        <w:spacing w:after="0" w:line="264" w:lineRule="auto"/>
        <w:ind w:firstLine="600"/>
        <w:jc w:val="both"/>
      </w:pPr>
      <w:r w:rsidRPr="00266ED6">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r>
        <w:rPr>
          <w:rFonts w:ascii="Times New Roman" w:hAnsi="Times New Roman"/>
          <w:color w:val="000000"/>
          <w:sz w:val="28"/>
        </w:rPr>
        <w:t>Красная книга России. Меры сохранения животного мира.</w:t>
      </w:r>
    </w:p>
    <w:p w:rsidR="00280A0D" w:rsidRDefault="00280A0D">
      <w:pPr>
        <w:spacing w:after="0" w:line="264" w:lineRule="auto"/>
        <w:ind w:left="120"/>
        <w:jc w:val="both"/>
      </w:pPr>
    </w:p>
    <w:p w:rsidR="00280A0D" w:rsidRDefault="00280A0D">
      <w:pPr>
        <w:spacing w:after="0" w:line="264" w:lineRule="auto"/>
        <w:ind w:left="120"/>
        <w:jc w:val="both"/>
      </w:pPr>
      <w:r>
        <w:rPr>
          <w:rFonts w:ascii="Times New Roman" w:hAnsi="Times New Roman"/>
          <w:b/>
          <w:color w:val="000000"/>
          <w:sz w:val="28"/>
        </w:rPr>
        <w:t>9 КЛАСС</w:t>
      </w:r>
    </w:p>
    <w:p w:rsidR="00280A0D" w:rsidRDefault="00280A0D">
      <w:pPr>
        <w:numPr>
          <w:ilvl w:val="0"/>
          <w:numId w:val="21"/>
        </w:numPr>
        <w:spacing w:after="0" w:line="264" w:lineRule="auto"/>
        <w:jc w:val="both"/>
      </w:pPr>
      <w:r>
        <w:rPr>
          <w:rFonts w:ascii="Times New Roman" w:hAnsi="Times New Roman"/>
          <w:b/>
          <w:color w:val="000000"/>
          <w:sz w:val="28"/>
        </w:rPr>
        <w:t>Человек – биосоциальный вид</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280A0D" w:rsidRDefault="00280A0D">
      <w:pPr>
        <w:spacing w:after="0" w:line="264" w:lineRule="auto"/>
        <w:ind w:firstLine="600"/>
        <w:jc w:val="both"/>
      </w:pPr>
      <w:r w:rsidRPr="00266ED6">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r>
        <w:rPr>
          <w:rFonts w:ascii="Times New Roman" w:hAnsi="Times New Roman"/>
          <w:color w:val="000000"/>
          <w:sz w:val="28"/>
        </w:rPr>
        <w:t>Человеческие расы.</w:t>
      </w:r>
    </w:p>
    <w:p w:rsidR="00280A0D" w:rsidRDefault="00280A0D">
      <w:pPr>
        <w:numPr>
          <w:ilvl w:val="0"/>
          <w:numId w:val="22"/>
        </w:numPr>
        <w:spacing w:after="0" w:line="264" w:lineRule="auto"/>
        <w:jc w:val="both"/>
      </w:pPr>
      <w:r>
        <w:rPr>
          <w:rFonts w:ascii="Times New Roman" w:hAnsi="Times New Roman"/>
          <w:b/>
          <w:color w:val="000000"/>
          <w:sz w:val="28"/>
        </w:rPr>
        <w:t>Структура организма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микроскопического строения тканей (на готовых микропрепаратах).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Распознавание органов и систем органов человека (по таблицам).</w:t>
      </w:r>
    </w:p>
    <w:p w:rsidR="00280A0D" w:rsidRDefault="00280A0D">
      <w:pPr>
        <w:numPr>
          <w:ilvl w:val="0"/>
          <w:numId w:val="23"/>
        </w:numPr>
        <w:spacing w:after="0" w:line="264" w:lineRule="auto"/>
        <w:jc w:val="both"/>
      </w:pPr>
      <w:r>
        <w:rPr>
          <w:rFonts w:ascii="Times New Roman" w:hAnsi="Times New Roman"/>
          <w:b/>
          <w:color w:val="000000"/>
          <w:sz w:val="28"/>
        </w:rPr>
        <w:t>Нейрогуморальная регуляция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головного мозга человека (по муляжам).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изменения размера зрачка в зависимости от освещённости.</w:t>
      </w:r>
    </w:p>
    <w:p w:rsidR="00280A0D" w:rsidRDefault="00280A0D">
      <w:pPr>
        <w:numPr>
          <w:ilvl w:val="0"/>
          <w:numId w:val="24"/>
        </w:numPr>
        <w:spacing w:after="0" w:line="264" w:lineRule="auto"/>
        <w:jc w:val="both"/>
      </w:pPr>
      <w:r>
        <w:rPr>
          <w:rFonts w:ascii="Times New Roman" w:hAnsi="Times New Roman"/>
          <w:b/>
          <w:color w:val="000000"/>
          <w:sz w:val="28"/>
        </w:rPr>
        <w:t>Опора и движение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свойств кости.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костей (на муляжах).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Изучение строения позвонков (на муляжах).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гибкости позвоночника.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Измерение массы и роста своего организма.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влияния статической и динамической нагрузки на утомление мышц.</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Выявление нарушения осанки.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признаков плоскостопия.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Оказание первой помощи при повреждении скелета и мышц.</w:t>
      </w:r>
    </w:p>
    <w:p w:rsidR="00280A0D" w:rsidRDefault="00280A0D">
      <w:pPr>
        <w:numPr>
          <w:ilvl w:val="0"/>
          <w:numId w:val="25"/>
        </w:numPr>
        <w:spacing w:after="0" w:line="264" w:lineRule="auto"/>
        <w:jc w:val="both"/>
      </w:pPr>
      <w:r>
        <w:rPr>
          <w:rFonts w:ascii="Times New Roman" w:hAnsi="Times New Roman"/>
          <w:b/>
          <w:color w:val="000000"/>
          <w:sz w:val="28"/>
        </w:rPr>
        <w:t>Внутренняя среда организма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280A0D" w:rsidRDefault="00280A0D">
      <w:pPr>
        <w:numPr>
          <w:ilvl w:val="0"/>
          <w:numId w:val="26"/>
        </w:numPr>
        <w:spacing w:after="0" w:line="264" w:lineRule="auto"/>
        <w:jc w:val="both"/>
      </w:pPr>
      <w:r>
        <w:rPr>
          <w:rFonts w:ascii="Times New Roman" w:hAnsi="Times New Roman"/>
          <w:b/>
          <w:color w:val="000000"/>
          <w:sz w:val="28"/>
        </w:rPr>
        <w:t>Кровообращение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Измерение кровяного давления.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280A0D" w:rsidRDefault="00280A0D">
      <w:pPr>
        <w:spacing w:after="0" w:line="264" w:lineRule="auto"/>
        <w:ind w:firstLine="600"/>
        <w:jc w:val="both"/>
      </w:pPr>
      <w:r>
        <w:rPr>
          <w:rFonts w:ascii="Times New Roman" w:hAnsi="Times New Roman"/>
          <w:color w:val="000000"/>
          <w:sz w:val="28"/>
        </w:rPr>
        <w:t>Первая помощь при кровотечениях.</w:t>
      </w:r>
    </w:p>
    <w:p w:rsidR="00280A0D" w:rsidRDefault="00280A0D">
      <w:pPr>
        <w:numPr>
          <w:ilvl w:val="0"/>
          <w:numId w:val="27"/>
        </w:numPr>
        <w:spacing w:after="0" w:line="264" w:lineRule="auto"/>
        <w:jc w:val="both"/>
      </w:pPr>
      <w:r>
        <w:rPr>
          <w:rFonts w:ascii="Times New Roman" w:hAnsi="Times New Roman"/>
          <w:b/>
          <w:color w:val="000000"/>
          <w:sz w:val="28"/>
        </w:rPr>
        <w:t>Дыхание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Измерение обхвата грудной клетки в состоянии вдоха и выдоха.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частоты дыхания. Влияние различных факторов на частоту дыхания.</w:t>
      </w:r>
    </w:p>
    <w:p w:rsidR="00280A0D" w:rsidRDefault="00280A0D">
      <w:pPr>
        <w:numPr>
          <w:ilvl w:val="0"/>
          <w:numId w:val="28"/>
        </w:numPr>
        <w:spacing w:after="0" w:line="264" w:lineRule="auto"/>
        <w:jc w:val="both"/>
      </w:pPr>
      <w:r>
        <w:rPr>
          <w:rFonts w:ascii="Times New Roman" w:hAnsi="Times New Roman"/>
          <w:b/>
          <w:color w:val="000000"/>
          <w:sz w:val="28"/>
        </w:rPr>
        <w:t>Питание и пищеварение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действия ферментов слюны на крахмал.</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Наблюдение действия желудочного сока на белки.</w:t>
      </w:r>
    </w:p>
    <w:p w:rsidR="00280A0D" w:rsidRDefault="00280A0D">
      <w:pPr>
        <w:numPr>
          <w:ilvl w:val="0"/>
          <w:numId w:val="29"/>
        </w:numPr>
        <w:spacing w:after="0" w:line="264" w:lineRule="auto"/>
        <w:jc w:val="both"/>
      </w:pPr>
      <w:r>
        <w:rPr>
          <w:rFonts w:ascii="Times New Roman" w:hAnsi="Times New Roman"/>
          <w:b/>
          <w:color w:val="000000"/>
          <w:sz w:val="28"/>
        </w:rPr>
        <w:t>Обмен веществ и превращение энергии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состава продуктов 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Составление меню в зависимости от калорийности пищи.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Способы сохранения витаминов в пищевых продуктах.</w:t>
      </w:r>
    </w:p>
    <w:p w:rsidR="00280A0D" w:rsidRDefault="00280A0D">
      <w:pPr>
        <w:numPr>
          <w:ilvl w:val="0"/>
          <w:numId w:val="30"/>
        </w:numPr>
        <w:spacing w:after="0" w:line="264" w:lineRule="auto"/>
        <w:jc w:val="both"/>
      </w:pPr>
      <w:r>
        <w:rPr>
          <w:rFonts w:ascii="Times New Roman" w:hAnsi="Times New Roman"/>
          <w:b/>
          <w:color w:val="000000"/>
          <w:sz w:val="28"/>
        </w:rPr>
        <w:t>Кожа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Исследование с помощью лупы тыльной и ладонной стороны кисти.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жирности различных участков кожи лица.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Описание мер по уходу за кожей лица и волосами в зависимости от типа кожи.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Описание основных гигиенических требований к одежде и обуви.</w:t>
      </w:r>
    </w:p>
    <w:p w:rsidR="00280A0D" w:rsidRDefault="00280A0D">
      <w:pPr>
        <w:numPr>
          <w:ilvl w:val="0"/>
          <w:numId w:val="31"/>
        </w:numPr>
        <w:spacing w:after="0" w:line="264" w:lineRule="auto"/>
        <w:jc w:val="both"/>
      </w:pPr>
      <w:r>
        <w:rPr>
          <w:rFonts w:ascii="Times New Roman" w:hAnsi="Times New Roman"/>
          <w:b/>
          <w:color w:val="000000"/>
          <w:sz w:val="28"/>
        </w:rPr>
        <w:t>Выделение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Определение местоположения почек (на муляже).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Описание мер профилактики болезней почек.</w:t>
      </w:r>
    </w:p>
    <w:p w:rsidR="00280A0D" w:rsidRDefault="00280A0D">
      <w:pPr>
        <w:numPr>
          <w:ilvl w:val="0"/>
          <w:numId w:val="32"/>
        </w:numPr>
        <w:spacing w:after="0" w:line="264" w:lineRule="auto"/>
        <w:jc w:val="both"/>
      </w:pPr>
      <w:r>
        <w:rPr>
          <w:rFonts w:ascii="Times New Roman" w:hAnsi="Times New Roman"/>
          <w:b/>
          <w:color w:val="000000"/>
          <w:sz w:val="28"/>
        </w:rPr>
        <w:t>Размножение и развитие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280A0D" w:rsidRDefault="00280A0D">
      <w:pPr>
        <w:numPr>
          <w:ilvl w:val="0"/>
          <w:numId w:val="33"/>
        </w:numPr>
        <w:spacing w:after="0" w:line="264" w:lineRule="auto"/>
        <w:jc w:val="both"/>
      </w:pPr>
      <w:r>
        <w:rPr>
          <w:rFonts w:ascii="Times New Roman" w:hAnsi="Times New Roman"/>
          <w:b/>
          <w:color w:val="000000"/>
          <w:sz w:val="28"/>
        </w:rPr>
        <w:t>Органы чувств и сенсорные системы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остроты зрения у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органа зрения (на муляже и влажном препарате).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строения органа слуха (на муляже).</w:t>
      </w:r>
    </w:p>
    <w:p w:rsidR="00280A0D" w:rsidRDefault="00280A0D">
      <w:pPr>
        <w:numPr>
          <w:ilvl w:val="0"/>
          <w:numId w:val="34"/>
        </w:numPr>
        <w:spacing w:after="0" w:line="264" w:lineRule="auto"/>
        <w:jc w:val="both"/>
      </w:pPr>
      <w:r>
        <w:rPr>
          <w:rFonts w:ascii="Times New Roman" w:hAnsi="Times New Roman"/>
          <w:b/>
          <w:color w:val="000000"/>
          <w:sz w:val="28"/>
        </w:rPr>
        <w:t>Поведение и психика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280A0D" w:rsidRPr="00266ED6" w:rsidRDefault="00280A0D">
      <w:pPr>
        <w:spacing w:after="0" w:line="264" w:lineRule="auto"/>
        <w:ind w:firstLine="600"/>
        <w:jc w:val="both"/>
        <w:rPr>
          <w:lang w:val="ru-RU"/>
        </w:rPr>
      </w:pPr>
      <w:r w:rsidRPr="00266ED6">
        <w:rPr>
          <w:rFonts w:ascii="Times New Roman" w:hAnsi="Times New Roman"/>
          <w:b/>
          <w:i/>
          <w:color w:val="000000"/>
          <w:sz w:val="28"/>
          <w:lang w:val="ru-RU"/>
        </w:rPr>
        <w:t>Лабораторные и практические работы.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Изучение кратковременной памяти.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Определение объёма механической и логической памяти.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Оценка сформированности навыков логического мышления.</w:t>
      </w:r>
    </w:p>
    <w:p w:rsidR="00280A0D" w:rsidRDefault="00280A0D">
      <w:pPr>
        <w:numPr>
          <w:ilvl w:val="0"/>
          <w:numId w:val="35"/>
        </w:numPr>
        <w:spacing w:after="0" w:line="264" w:lineRule="auto"/>
        <w:jc w:val="both"/>
      </w:pPr>
      <w:r>
        <w:rPr>
          <w:rFonts w:ascii="Times New Roman" w:hAnsi="Times New Roman"/>
          <w:b/>
          <w:color w:val="000000"/>
          <w:sz w:val="28"/>
        </w:rPr>
        <w:t>Человек и окружающая среда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280A0D" w:rsidRPr="00266ED6" w:rsidRDefault="00280A0D">
      <w:pPr>
        <w:rPr>
          <w:lang w:val="ru-RU"/>
        </w:rPr>
        <w:sectPr w:rsidR="00280A0D" w:rsidRPr="00266ED6">
          <w:pgSz w:w="11906" w:h="16383"/>
          <w:pgMar w:top="1134" w:right="850" w:bottom="1134" w:left="1701" w:header="720" w:footer="720" w:gutter="0"/>
          <w:cols w:space="720"/>
        </w:sectPr>
      </w:pPr>
    </w:p>
    <w:p w:rsidR="00280A0D" w:rsidRPr="00266ED6" w:rsidRDefault="00280A0D">
      <w:pPr>
        <w:spacing w:after="0" w:line="264" w:lineRule="auto"/>
        <w:ind w:left="120"/>
        <w:rPr>
          <w:lang w:val="ru-RU"/>
        </w:rPr>
      </w:pPr>
      <w:bookmarkStart w:id="4" w:name="block-13949492"/>
      <w:bookmarkEnd w:id="4"/>
      <w:r w:rsidRPr="00266ED6">
        <w:rPr>
          <w:rFonts w:ascii="Times New Roman" w:hAnsi="Times New Roman"/>
          <w:color w:val="000000"/>
          <w:sz w:val="28"/>
          <w:lang w:val="ru-RU"/>
        </w:rPr>
        <w:t>ПЛАНИРУЕМЫЕ РЕЗУЛЬТАТЫ ОСВОЕНИЯ ПРОГРАММЫ ПО БИОЛОГИИ НА УРОВНЕ ОСНОВНОГО ОБЩЕГО ОБРАЗОВАНИЯ (БАЗОВЫЙ УРОВЕНЬ)</w:t>
      </w:r>
    </w:p>
    <w:p w:rsidR="00280A0D" w:rsidRPr="00266ED6" w:rsidRDefault="00280A0D">
      <w:pPr>
        <w:spacing w:after="0" w:line="264" w:lineRule="auto"/>
        <w:ind w:left="120"/>
        <w:rPr>
          <w:lang w:val="ru-RU"/>
        </w:rPr>
      </w:pP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ЛИЧНОСТНЫЕ РЕЗУЛЬТАТЫ</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Личностные результаты</w:t>
      </w:r>
      <w:r w:rsidRPr="00266ED6">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 xml:space="preserve">1) гражданского воспитания: </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2) патриотического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3) духовно-нравственного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4) эстетического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понимание роли биологии в формировании эстетической культуры личности;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соблюдение правил безопасности, в том числе навыки безопасного поведения в природной среде;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сформированность навыка рефлексии, управление собственным эмоциональным состоянием;</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6) трудового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7) экологического воспитания: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осознание экологических проблем и путей их решения;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готовность к участию в практической деятельности экологической направленности;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8) ценности научного познания: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понимание роли биологической науки в формировании научного мировоззрения;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9) адаптации обучающегося к изменяющимся условиям социальной и природной среды: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адекватная оценка изменяющихся условий;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МЕТАПРЕДМЕТНЫЕ РЕЗУЛЬТАТЫ</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Метапредметные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Познавательные универсальные учебные действия</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1) базовые логические действия: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и характеризовать существенные признаки биологических объектов (явлений);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дефициты информации, данных, необходимых для решения поставленной задачи;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2) базовые исследовательские действия: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вопросы как исследовательский инструмент познания;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3) работа с информацией: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запоминать и систематизировать биологическую информацию.</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Коммуникативные универсальные учебные действия</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1</w:t>
      </w:r>
      <w:r w:rsidRPr="00266ED6">
        <w:rPr>
          <w:rFonts w:ascii="Times New Roman" w:hAnsi="Times New Roman"/>
          <w:b/>
          <w:color w:val="000000"/>
          <w:sz w:val="28"/>
          <w:lang w:val="ru-RU"/>
        </w:rPr>
        <w:t>) общение: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выражать себя (свою точку зрения) в устных и письменных текстах;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2) совместная деятельность:</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Регулятивные универсальные учебные действия</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Самоорганизация: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делать выбор и брать ответственность за решение.</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Самоконтроль, эмоциональный интеллект:</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способами самоконтроля, самомотивации и рефлексии;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давать оценку ситуации и предлагать план её изменения;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оценивать соответствие результата цели и условиям;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называть и управлять собственными эмоциями и эмоциями других;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и анализировать причины эмоций;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ставить себя на место другого человека, понимать мотивы и намерения другого;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регулировать способ выражения эмоций.</w:t>
      </w:r>
    </w:p>
    <w:p w:rsidR="00280A0D" w:rsidRPr="00266ED6" w:rsidRDefault="00280A0D">
      <w:pPr>
        <w:spacing w:after="0" w:line="264" w:lineRule="auto"/>
        <w:ind w:firstLine="600"/>
        <w:jc w:val="both"/>
        <w:rPr>
          <w:lang w:val="ru-RU"/>
        </w:rPr>
      </w:pPr>
      <w:r w:rsidRPr="00266ED6">
        <w:rPr>
          <w:rFonts w:ascii="Times New Roman" w:hAnsi="Times New Roman"/>
          <w:b/>
          <w:color w:val="000000"/>
          <w:sz w:val="28"/>
          <w:lang w:val="ru-RU"/>
        </w:rPr>
        <w:t>Принятие себя и других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осознанно относиться к другому человеку, его мнению;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признавать своё право на ошибку и такое же право другого;</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открытость себе и другим;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осознавать невозможность контролировать всё вокруг;</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280A0D" w:rsidRPr="00266ED6" w:rsidRDefault="00280A0D">
      <w:pPr>
        <w:spacing w:after="0" w:line="264" w:lineRule="auto"/>
        <w:ind w:left="120"/>
        <w:jc w:val="both"/>
        <w:rPr>
          <w:lang w:val="ru-RU"/>
        </w:rPr>
      </w:pPr>
    </w:p>
    <w:p w:rsidR="00280A0D" w:rsidRPr="00266ED6" w:rsidRDefault="00280A0D">
      <w:pPr>
        <w:spacing w:after="0" w:line="264" w:lineRule="auto"/>
        <w:ind w:left="120"/>
        <w:jc w:val="both"/>
        <w:rPr>
          <w:lang w:val="ru-RU"/>
        </w:rPr>
      </w:pPr>
      <w:r w:rsidRPr="00266ED6">
        <w:rPr>
          <w:rFonts w:ascii="Times New Roman" w:hAnsi="Times New Roman"/>
          <w:b/>
          <w:color w:val="000000"/>
          <w:sz w:val="28"/>
          <w:lang w:val="ru-RU"/>
        </w:rPr>
        <w:t>ПРЕДМЕТНЫЕ РЕЗУЛЬТАТЫ</w:t>
      </w:r>
    </w:p>
    <w:p w:rsidR="00280A0D" w:rsidRPr="00266ED6" w:rsidRDefault="00280A0D">
      <w:pPr>
        <w:spacing w:after="0" w:line="264" w:lineRule="auto"/>
        <w:ind w:left="120"/>
        <w:jc w:val="both"/>
        <w:rPr>
          <w:lang w:val="ru-RU"/>
        </w:rPr>
      </w:pP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Предметные результаты освоения программы по биологии к концу обучения </w:t>
      </w:r>
      <w:r w:rsidRPr="00266ED6">
        <w:rPr>
          <w:rFonts w:ascii="Times New Roman" w:hAnsi="Times New Roman"/>
          <w:b/>
          <w:i/>
          <w:color w:val="000000"/>
          <w:sz w:val="28"/>
          <w:lang w:val="ru-RU"/>
        </w:rPr>
        <w:t>в 5 классе: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понятие о среде обитания (водной, наземно-воздушной, почвенной, внутриорганизменной), условиях среды обитания;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выделять отличительные признаки природных и искусственных сообществ;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роль биологии в практической деятельности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работы с лупой, световым и цифровым микроскопами при рассматривании биологических объектов;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Предметные результаты освоения программы по биологии к концу обучения </w:t>
      </w:r>
      <w:r w:rsidRPr="00266ED6">
        <w:rPr>
          <w:rFonts w:ascii="Times New Roman" w:hAnsi="Times New Roman"/>
          <w:b/>
          <w:i/>
          <w:color w:val="000000"/>
          <w:sz w:val="28"/>
          <w:lang w:val="ru-RU"/>
        </w:rPr>
        <w:t>в 6 классе: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сравнивать растительные ткани и органы растений между собой;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классифицировать растения и их части по разным основаниям;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полученные знания для выращивания и размножения культурных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Предметные результаты освоения программы по биологии к концу обучения </w:t>
      </w:r>
      <w:r w:rsidRPr="00266ED6">
        <w:rPr>
          <w:rFonts w:ascii="Times New Roman" w:hAnsi="Times New Roman"/>
          <w:b/>
          <w:i/>
          <w:color w:val="000000"/>
          <w:sz w:val="28"/>
          <w:lang w:val="ru-RU"/>
        </w:rPr>
        <w:t>в 7</w:t>
      </w:r>
      <w:r w:rsidRPr="00266ED6">
        <w:rPr>
          <w:rFonts w:ascii="Times New Roman" w:hAnsi="Times New Roman"/>
          <w:b/>
          <w:color w:val="000000"/>
          <w:sz w:val="28"/>
          <w:lang w:val="ru-RU"/>
        </w:rPr>
        <w:t xml:space="preserve"> </w:t>
      </w:r>
      <w:r w:rsidRPr="00266ED6">
        <w:rPr>
          <w:rFonts w:ascii="Times New Roman" w:hAnsi="Times New Roman"/>
          <w:b/>
          <w:i/>
          <w:color w:val="000000"/>
          <w:sz w:val="28"/>
          <w:lang w:val="ru-RU"/>
        </w:rPr>
        <w:t>классе</w:t>
      </w:r>
      <w:r w:rsidRPr="00266ED6">
        <w:rPr>
          <w:rFonts w:ascii="Times New Roman" w:hAnsi="Times New Roman"/>
          <w:color w:val="000000"/>
          <w:sz w:val="28"/>
          <w:lang w:val="ru-RU"/>
        </w:rPr>
        <w:t>:</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системыв другую;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Предметные результаты освоения программы по биологии к концу обучения </w:t>
      </w:r>
      <w:r w:rsidRPr="00266ED6">
        <w:rPr>
          <w:rFonts w:ascii="Times New Roman" w:hAnsi="Times New Roman"/>
          <w:b/>
          <w:i/>
          <w:color w:val="000000"/>
          <w:sz w:val="28"/>
          <w:lang w:val="ru-RU"/>
        </w:rPr>
        <w:t>в 8 классе: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сравнивать животные ткани и органы животных между собой;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классифицировать животных на основании особенностей строения;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взаимосвязи животных в природных сообществах, цепи питания;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роль животных в природных сообществах;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иметь представление о мероприятиях по охране животного мира Земли;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 xml:space="preserve">Предметные результаты освоения программы по биологии к концу обучения </w:t>
      </w:r>
      <w:r w:rsidRPr="00266ED6">
        <w:rPr>
          <w:rFonts w:ascii="Times New Roman" w:hAnsi="Times New Roman"/>
          <w:b/>
          <w:i/>
          <w:color w:val="000000"/>
          <w:sz w:val="28"/>
          <w:lang w:val="ru-RU"/>
        </w:rPr>
        <w:t>в 9 классе: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биологически активные вещества (витамины, ферменты, гормоны), выявлять их роль в процессе обмена веществ и превращения энергии;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280A0D" w:rsidRPr="00266ED6" w:rsidRDefault="00280A0D">
      <w:pPr>
        <w:spacing w:after="0" w:line="264" w:lineRule="auto"/>
        <w:ind w:firstLine="600"/>
        <w:jc w:val="both"/>
        <w:rPr>
          <w:lang w:val="ru-RU"/>
        </w:rPr>
      </w:pPr>
      <w:r w:rsidRPr="00266ED6">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280A0D" w:rsidRPr="00266ED6" w:rsidRDefault="00280A0D">
      <w:pPr>
        <w:rPr>
          <w:lang w:val="ru-RU"/>
        </w:rPr>
        <w:sectPr w:rsidR="00280A0D" w:rsidRPr="00266ED6">
          <w:pgSz w:w="11906" w:h="16383"/>
          <w:pgMar w:top="1134" w:right="850" w:bottom="1134" w:left="1701" w:header="720" w:footer="720" w:gutter="0"/>
          <w:cols w:space="720"/>
        </w:sectPr>
      </w:pPr>
    </w:p>
    <w:p w:rsidR="00280A0D" w:rsidRDefault="00280A0D">
      <w:pPr>
        <w:spacing w:after="0"/>
        <w:ind w:left="120"/>
      </w:pPr>
      <w:bookmarkStart w:id="5" w:name="block-13949494"/>
      <w:bookmarkEnd w:id="5"/>
      <w:r w:rsidRPr="00266ED6">
        <w:rPr>
          <w:rFonts w:ascii="Times New Roman" w:hAnsi="Times New Roman"/>
          <w:b/>
          <w:color w:val="000000"/>
          <w:sz w:val="28"/>
          <w:lang w:val="ru-RU"/>
        </w:rPr>
        <w:t xml:space="preserve"> </w:t>
      </w:r>
      <w:r>
        <w:rPr>
          <w:rFonts w:ascii="Times New Roman" w:hAnsi="Times New Roman"/>
          <w:b/>
          <w:color w:val="000000"/>
          <w:sz w:val="28"/>
        </w:rPr>
        <w:t xml:space="preserve">ТЕМАТИЧЕСКОЕ ПЛАНИРОВАНИЕ </w:t>
      </w:r>
    </w:p>
    <w:p w:rsidR="00280A0D" w:rsidRDefault="00280A0D">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1163"/>
        <w:gridCol w:w="4548"/>
        <w:gridCol w:w="1651"/>
        <w:gridCol w:w="1841"/>
        <w:gridCol w:w="1910"/>
        <w:gridCol w:w="2852"/>
      </w:tblGrid>
      <w:tr w:rsidR="00280A0D" w:rsidRPr="000C313E">
        <w:trPr>
          <w:trHeight w:val="144"/>
          <w:tblCellSpacing w:w="20" w:type="nil"/>
        </w:trPr>
        <w:tc>
          <w:tcPr>
            <w:tcW w:w="505"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2288"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Наименование разделов и тем программы </w:t>
            </w:r>
          </w:p>
          <w:p w:rsidR="00280A0D" w:rsidRPr="000C313E" w:rsidRDefault="00280A0D">
            <w:pPr>
              <w:spacing w:after="0"/>
              <w:ind w:left="135"/>
            </w:pPr>
          </w:p>
        </w:tc>
        <w:tc>
          <w:tcPr>
            <w:tcW w:w="0" w:type="auto"/>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c>
          <w:tcPr>
            <w:tcW w:w="2852"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Электронные (цифровые) образовательные ресурсы </w:t>
            </w:r>
          </w:p>
          <w:p w:rsidR="00280A0D" w:rsidRPr="000C313E" w:rsidRDefault="00280A0D">
            <w:pPr>
              <w:spacing w:after="0"/>
              <w:ind w:left="135"/>
            </w:pPr>
          </w:p>
        </w:tc>
      </w:tr>
      <w:tr w:rsidR="00280A0D" w:rsidRPr="000C313E">
        <w:trPr>
          <w:trHeight w:val="144"/>
          <w:tblCellSpacing w:w="20" w:type="nil"/>
        </w:trPr>
        <w:tc>
          <w:tcPr>
            <w:tcW w:w="0" w:type="auto"/>
            <w:vMerge/>
            <w:tcBorders>
              <w:top w:val="nil"/>
            </w:tcBorders>
            <w:tcMar>
              <w:top w:w="50" w:type="dxa"/>
              <w:left w:w="100" w:type="dxa"/>
            </w:tcMar>
          </w:tcPr>
          <w:p w:rsidR="00280A0D" w:rsidRPr="000C313E" w:rsidRDefault="00280A0D"/>
        </w:tc>
        <w:tc>
          <w:tcPr>
            <w:tcW w:w="0" w:type="auto"/>
            <w:vMerge/>
            <w:tcBorders>
              <w:top w:val="nil"/>
            </w:tcBorders>
            <w:tcMar>
              <w:top w:w="50" w:type="dxa"/>
              <w:left w:w="100" w:type="dxa"/>
            </w:tcMar>
          </w:tcPr>
          <w:p w:rsidR="00280A0D" w:rsidRPr="000C313E" w:rsidRDefault="00280A0D"/>
        </w:tc>
        <w:tc>
          <w:tcPr>
            <w:tcW w:w="105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1785"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186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c>
          <w:tcPr>
            <w:tcW w:w="0" w:type="auto"/>
            <w:vMerge/>
            <w:tcBorders>
              <w:top w:val="nil"/>
            </w:tcBorders>
            <w:tcMar>
              <w:top w:w="50" w:type="dxa"/>
              <w:left w:w="100" w:type="dxa"/>
            </w:tcMar>
          </w:tcPr>
          <w:p w:rsidR="00280A0D" w:rsidRPr="000C313E" w:rsidRDefault="00280A0D"/>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2288"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4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6">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Методы изучения живой природы</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7">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Организмы — тела живой природы</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10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8">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Организмы и среда обитания</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9">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Природные сообщества</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0">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Живая природа и человек</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1">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3441C2">
        <w:trPr>
          <w:trHeight w:val="144"/>
          <w:tblCellSpacing w:w="20" w:type="nil"/>
        </w:trPr>
        <w:tc>
          <w:tcPr>
            <w:tcW w:w="505"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228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Резервное время</w:t>
            </w:r>
          </w:p>
        </w:tc>
        <w:tc>
          <w:tcPr>
            <w:tcW w:w="105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1785" w:type="dxa"/>
            <w:tcMar>
              <w:top w:w="50" w:type="dxa"/>
              <w:left w:w="100" w:type="dxa"/>
            </w:tcMar>
            <w:vAlign w:val="center"/>
          </w:tcPr>
          <w:p w:rsidR="00280A0D" w:rsidRPr="000C313E" w:rsidRDefault="00280A0D">
            <w:pPr>
              <w:spacing w:after="0"/>
              <w:ind w:left="135"/>
              <w:jc w:val="center"/>
            </w:pPr>
          </w:p>
        </w:tc>
        <w:tc>
          <w:tcPr>
            <w:tcW w:w="1866" w:type="dxa"/>
            <w:tcMar>
              <w:top w:w="50" w:type="dxa"/>
              <w:left w:w="100" w:type="dxa"/>
            </w:tcMar>
            <w:vAlign w:val="center"/>
          </w:tcPr>
          <w:p w:rsidR="00280A0D" w:rsidRPr="000C313E" w:rsidRDefault="00280A0D">
            <w:pPr>
              <w:spacing w:after="0"/>
              <w:ind w:left="135"/>
              <w:jc w:val="center"/>
            </w:pPr>
          </w:p>
        </w:tc>
        <w:tc>
          <w:tcPr>
            <w:tcW w:w="285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2">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413368</w:t>
              </w:r>
            </w:hyperlink>
          </w:p>
        </w:tc>
      </w:tr>
      <w:tr w:rsidR="00280A0D" w:rsidRPr="000C313E">
        <w:trPr>
          <w:trHeight w:val="144"/>
          <w:tblCellSpacing w:w="20" w:type="nil"/>
        </w:trPr>
        <w:tc>
          <w:tcPr>
            <w:tcW w:w="0" w:type="auto"/>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1785"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18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3.5 </w:t>
            </w:r>
          </w:p>
        </w:tc>
        <w:tc>
          <w:tcPr>
            <w:tcW w:w="2852" w:type="dxa"/>
            <w:tcMar>
              <w:top w:w="50" w:type="dxa"/>
              <w:left w:w="100" w:type="dxa"/>
            </w:tcMar>
            <w:vAlign w:val="center"/>
          </w:tcPr>
          <w:p w:rsidR="00280A0D" w:rsidRPr="000C313E" w:rsidRDefault="00280A0D"/>
        </w:tc>
      </w:tr>
    </w:tbl>
    <w:p w:rsidR="00280A0D" w:rsidRDefault="00280A0D">
      <w:pPr>
        <w:sectPr w:rsidR="00280A0D">
          <w:pgSz w:w="16383" w:h="11906" w:orient="landscape"/>
          <w:pgMar w:top="1134" w:right="850" w:bottom="1134" w:left="1701" w:header="720" w:footer="720" w:gutter="0"/>
          <w:cols w:space="720"/>
        </w:sectPr>
      </w:pPr>
    </w:p>
    <w:p w:rsidR="00280A0D" w:rsidRDefault="00280A0D">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702"/>
      </w:tblGrid>
      <w:tr w:rsidR="00280A0D" w:rsidRPr="000C313E">
        <w:trPr>
          <w:trHeight w:val="144"/>
          <w:tblCellSpacing w:w="20" w:type="nil"/>
        </w:trPr>
        <w:tc>
          <w:tcPr>
            <w:tcW w:w="456"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3168"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Наименование разделов и тем программы </w:t>
            </w:r>
          </w:p>
          <w:p w:rsidR="00280A0D" w:rsidRPr="000C313E" w:rsidRDefault="00280A0D">
            <w:pPr>
              <w:spacing w:after="0"/>
              <w:ind w:left="135"/>
            </w:pPr>
          </w:p>
        </w:tc>
        <w:tc>
          <w:tcPr>
            <w:tcW w:w="0" w:type="auto"/>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Электронные (цифровые) образовательные ресурсы </w:t>
            </w:r>
          </w:p>
          <w:p w:rsidR="00280A0D" w:rsidRPr="000C313E" w:rsidRDefault="00280A0D">
            <w:pPr>
              <w:spacing w:after="0"/>
              <w:ind w:left="135"/>
            </w:pPr>
          </w:p>
        </w:tc>
      </w:tr>
      <w:tr w:rsidR="00280A0D" w:rsidRPr="000C313E">
        <w:trPr>
          <w:trHeight w:val="144"/>
          <w:tblCellSpacing w:w="20" w:type="nil"/>
        </w:trPr>
        <w:tc>
          <w:tcPr>
            <w:tcW w:w="0" w:type="auto"/>
            <w:vMerge/>
            <w:tcBorders>
              <w:top w:val="nil"/>
            </w:tcBorders>
            <w:tcMar>
              <w:top w:w="50" w:type="dxa"/>
              <w:left w:w="100" w:type="dxa"/>
            </w:tcMar>
          </w:tcPr>
          <w:p w:rsidR="00280A0D" w:rsidRPr="000C313E" w:rsidRDefault="00280A0D"/>
        </w:tc>
        <w:tc>
          <w:tcPr>
            <w:tcW w:w="0" w:type="auto"/>
            <w:vMerge/>
            <w:tcBorders>
              <w:top w:val="nil"/>
            </w:tcBorders>
            <w:tcMar>
              <w:top w:w="50" w:type="dxa"/>
              <w:left w:w="100" w:type="dxa"/>
            </w:tcMar>
          </w:tcPr>
          <w:p w:rsidR="00280A0D" w:rsidRPr="000C313E" w:rsidRDefault="00280A0D"/>
        </w:tc>
        <w:tc>
          <w:tcPr>
            <w:tcW w:w="96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1687"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1774"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c>
          <w:tcPr>
            <w:tcW w:w="0" w:type="auto"/>
            <w:vMerge/>
            <w:tcBorders>
              <w:top w:val="nil"/>
            </w:tcBorders>
            <w:tcMar>
              <w:top w:w="50" w:type="dxa"/>
              <w:left w:w="100" w:type="dxa"/>
            </w:tcMar>
          </w:tcPr>
          <w:p w:rsidR="00280A0D" w:rsidRPr="000C313E" w:rsidRDefault="00280A0D"/>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Растительный организм</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8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3">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4148</w:t>
              </w:r>
              <w:r w:rsidRPr="000C313E">
                <w:rPr>
                  <w:rFonts w:ascii="Times New Roman" w:hAnsi="Times New Roman"/>
                  <w:color w:val="0000FF"/>
                  <w:u w:val="single"/>
                </w:rPr>
                <w:t>d</w:t>
              </w:r>
              <w:r w:rsidRPr="00266ED6">
                <w:rPr>
                  <w:rFonts w:ascii="Times New Roman" w:hAnsi="Times New Roman"/>
                  <w:color w:val="0000FF"/>
                  <w:u w:val="single"/>
                  <w:lang w:val="ru-RU"/>
                </w:rPr>
                <w:t>0</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3168"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11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3.5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4">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4148</w:t>
              </w:r>
              <w:r w:rsidRPr="000C313E">
                <w:rPr>
                  <w:rFonts w:ascii="Times New Roman" w:hAnsi="Times New Roman"/>
                  <w:color w:val="0000FF"/>
                  <w:u w:val="single"/>
                </w:rPr>
                <w:t>d</w:t>
              </w:r>
              <w:r w:rsidRPr="00266ED6">
                <w:rPr>
                  <w:rFonts w:ascii="Times New Roman" w:hAnsi="Times New Roman"/>
                  <w:color w:val="0000FF"/>
                  <w:u w:val="single"/>
                  <w:lang w:val="ru-RU"/>
                </w:rPr>
                <w:t>0</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Жизнедеятельность растительного организма</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5">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4148</w:t>
              </w:r>
              <w:r w:rsidRPr="000C313E">
                <w:rPr>
                  <w:rFonts w:ascii="Times New Roman" w:hAnsi="Times New Roman"/>
                  <w:color w:val="0000FF"/>
                  <w:u w:val="single"/>
                </w:rPr>
                <w:t>d</w:t>
              </w:r>
              <w:r w:rsidRPr="00266ED6">
                <w:rPr>
                  <w:rFonts w:ascii="Times New Roman" w:hAnsi="Times New Roman"/>
                  <w:color w:val="0000FF"/>
                  <w:u w:val="single"/>
                  <w:lang w:val="ru-RU"/>
                </w:rPr>
                <w:t>0</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Резервное время</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6">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4148</w:t>
              </w:r>
              <w:r w:rsidRPr="000C313E">
                <w:rPr>
                  <w:rFonts w:ascii="Times New Roman" w:hAnsi="Times New Roman"/>
                  <w:color w:val="0000FF"/>
                  <w:u w:val="single"/>
                </w:rPr>
                <w:t>d</w:t>
              </w:r>
              <w:r w:rsidRPr="00266ED6">
                <w:rPr>
                  <w:rFonts w:ascii="Times New Roman" w:hAnsi="Times New Roman"/>
                  <w:color w:val="0000FF"/>
                  <w:u w:val="single"/>
                  <w:lang w:val="ru-RU"/>
                </w:rPr>
                <w:t>0</w:t>
              </w:r>
            </w:hyperlink>
          </w:p>
        </w:tc>
      </w:tr>
      <w:tr w:rsidR="00280A0D" w:rsidRPr="000C313E">
        <w:trPr>
          <w:trHeight w:val="144"/>
          <w:tblCellSpacing w:w="20" w:type="nil"/>
        </w:trPr>
        <w:tc>
          <w:tcPr>
            <w:tcW w:w="0" w:type="auto"/>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1687"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8 </w:t>
            </w:r>
          </w:p>
        </w:tc>
        <w:tc>
          <w:tcPr>
            <w:tcW w:w="2615" w:type="dxa"/>
            <w:tcMar>
              <w:top w:w="50" w:type="dxa"/>
              <w:left w:w="100" w:type="dxa"/>
            </w:tcMar>
            <w:vAlign w:val="center"/>
          </w:tcPr>
          <w:p w:rsidR="00280A0D" w:rsidRPr="000C313E" w:rsidRDefault="00280A0D"/>
        </w:tc>
      </w:tr>
    </w:tbl>
    <w:p w:rsidR="00280A0D" w:rsidRDefault="00280A0D">
      <w:pPr>
        <w:sectPr w:rsidR="00280A0D">
          <w:pgSz w:w="16383" w:h="11906" w:orient="landscape"/>
          <w:pgMar w:top="1134" w:right="850" w:bottom="1134" w:left="1701" w:header="720" w:footer="720" w:gutter="0"/>
          <w:cols w:space="720"/>
        </w:sectPr>
      </w:pPr>
    </w:p>
    <w:p w:rsidR="00280A0D" w:rsidRDefault="00280A0D">
      <w:pPr>
        <w:spacing w:after="0"/>
        <w:ind w:left="120"/>
      </w:pPr>
      <w:r>
        <w:rPr>
          <w:rFonts w:ascii="Times New Roman" w:hAnsi="Times New Roman"/>
          <w:b/>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82"/>
        <w:gridCol w:w="4729"/>
        <w:gridCol w:w="1570"/>
        <w:gridCol w:w="1841"/>
        <w:gridCol w:w="1910"/>
        <w:gridCol w:w="2710"/>
      </w:tblGrid>
      <w:tr w:rsidR="00280A0D" w:rsidRPr="000C313E">
        <w:trPr>
          <w:trHeight w:val="144"/>
          <w:tblCellSpacing w:w="20" w:type="nil"/>
        </w:trPr>
        <w:tc>
          <w:tcPr>
            <w:tcW w:w="476"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2816"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Наименование разделов и тем программы </w:t>
            </w:r>
          </w:p>
          <w:p w:rsidR="00280A0D" w:rsidRPr="000C313E" w:rsidRDefault="00280A0D">
            <w:pPr>
              <w:spacing w:after="0"/>
              <w:ind w:left="135"/>
            </w:pPr>
          </w:p>
        </w:tc>
        <w:tc>
          <w:tcPr>
            <w:tcW w:w="0" w:type="auto"/>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c>
          <w:tcPr>
            <w:tcW w:w="2710"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Электронные (цифровые) образовательные ресурсы </w:t>
            </w:r>
          </w:p>
          <w:p w:rsidR="00280A0D" w:rsidRPr="000C313E" w:rsidRDefault="00280A0D">
            <w:pPr>
              <w:spacing w:after="0"/>
              <w:ind w:left="135"/>
            </w:pPr>
          </w:p>
        </w:tc>
      </w:tr>
      <w:tr w:rsidR="00280A0D" w:rsidRPr="000C313E">
        <w:trPr>
          <w:trHeight w:val="144"/>
          <w:tblCellSpacing w:w="20" w:type="nil"/>
        </w:trPr>
        <w:tc>
          <w:tcPr>
            <w:tcW w:w="0" w:type="auto"/>
            <w:vMerge/>
            <w:tcBorders>
              <w:top w:val="nil"/>
            </w:tcBorders>
            <w:tcMar>
              <w:top w:w="50" w:type="dxa"/>
              <w:left w:w="100" w:type="dxa"/>
            </w:tcMar>
          </w:tcPr>
          <w:p w:rsidR="00280A0D" w:rsidRPr="000C313E" w:rsidRDefault="00280A0D"/>
        </w:tc>
        <w:tc>
          <w:tcPr>
            <w:tcW w:w="0" w:type="auto"/>
            <w:vMerge/>
            <w:tcBorders>
              <w:top w:val="nil"/>
            </w:tcBorders>
            <w:tcMar>
              <w:top w:w="50" w:type="dxa"/>
              <w:left w:w="100" w:type="dxa"/>
            </w:tcMar>
          </w:tcPr>
          <w:p w:rsidR="00280A0D" w:rsidRPr="000C313E" w:rsidRDefault="00280A0D"/>
        </w:tc>
        <w:tc>
          <w:tcPr>
            <w:tcW w:w="999"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172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1811"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c>
          <w:tcPr>
            <w:tcW w:w="0" w:type="auto"/>
            <w:vMerge/>
            <w:tcBorders>
              <w:top w:val="nil"/>
            </w:tcBorders>
            <w:tcMar>
              <w:top w:w="50" w:type="dxa"/>
              <w:left w:w="100" w:type="dxa"/>
            </w:tcMar>
          </w:tcPr>
          <w:p w:rsidR="00280A0D" w:rsidRPr="000C313E" w:rsidRDefault="00280A0D"/>
        </w:tc>
      </w:tr>
      <w:tr w:rsidR="00280A0D" w:rsidRPr="003441C2">
        <w:trPr>
          <w:trHeight w:val="144"/>
          <w:tblCellSpacing w:w="20" w:type="nil"/>
        </w:trPr>
        <w:tc>
          <w:tcPr>
            <w:tcW w:w="47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2816"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Систематические группы растений</w:t>
            </w:r>
          </w:p>
        </w:tc>
        <w:tc>
          <w:tcPr>
            <w:tcW w:w="999"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19 </w:t>
            </w:r>
          </w:p>
        </w:tc>
        <w:tc>
          <w:tcPr>
            <w:tcW w:w="1726" w:type="dxa"/>
            <w:tcMar>
              <w:top w:w="50" w:type="dxa"/>
              <w:left w:w="100" w:type="dxa"/>
            </w:tcMar>
            <w:vAlign w:val="center"/>
          </w:tcPr>
          <w:p w:rsidR="00280A0D" w:rsidRPr="000C313E" w:rsidRDefault="00280A0D">
            <w:pPr>
              <w:spacing w:after="0"/>
              <w:ind w:left="135"/>
              <w:jc w:val="center"/>
            </w:pPr>
          </w:p>
        </w:tc>
        <w:tc>
          <w:tcPr>
            <w:tcW w:w="1811"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4.5 </w:t>
            </w:r>
          </w:p>
        </w:tc>
        <w:tc>
          <w:tcPr>
            <w:tcW w:w="271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7">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416720</w:t>
              </w:r>
            </w:hyperlink>
          </w:p>
        </w:tc>
      </w:tr>
      <w:tr w:rsidR="00280A0D" w:rsidRPr="003441C2">
        <w:trPr>
          <w:trHeight w:val="144"/>
          <w:tblCellSpacing w:w="20" w:type="nil"/>
        </w:trPr>
        <w:tc>
          <w:tcPr>
            <w:tcW w:w="47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2816"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2 </w:t>
            </w:r>
          </w:p>
        </w:tc>
        <w:tc>
          <w:tcPr>
            <w:tcW w:w="1726" w:type="dxa"/>
            <w:tcMar>
              <w:top w:w="50" w:type="dxa"/>
              <w:left w:w="100" w:type="dxa"/>
            </w:tcMar>
            <w:vAlign w:val="center"/>
          </w:tcPr>
          <w:p w:rsidR="00280A0D" w:rsidRPr="000C313E" w:rsidRDefault="00280A0D">
            <w:pPr>
              <w:spacing w:after="0"/>
              <w:ind w:left="135"/>
              <w:jc w:val="center"/>
            </w:pPr>
          </w:p>
        </w:tc>
        <w:tc>
          <w:tcPr>
            <w:tcW w:w="1811" w:type="dxa"/>
            <w:tcMar>
              <w:top w:w="50" w:type="dxa"/>
              <w:left w:w="100" w:type="dxa"/>
            </w:tcMar>
            <w:vAlign w:val="center"/>
          </w:tcPr>
          <w:p w:rsidR="00280A0D" w:rsidRPr="000C313E" w:rsidRDefault="00280A0D">
            <w:pPr>
              <w:spacing w:after="0"/>
              <w:ind w:left="135"/>
              <w:jc w:val="center"/>
            </w:pPr>
          </w:p>
        </w:tc>
        <w:tc>
          <w:tcPr>
            <w:tcW w:w="271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8">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416720</w:t>
              </w:r>
            </w:hyperlink>
          </w:p>
        </w:tc>
      </w:tr>
      <w:tr w:rsidR="00280A0D" w:rsidRPr="003441C2">
        <w:trPr>
          <w:trHeight w:val="144"/>
          <w:tblCellSpacing w:w="20" w:type="nil"/>
        </w:trPr>
        <w:tc>
          <w:tcPr>
            <w:tcW w:w="47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2816"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Растения в природных сообществах</w:t>
            </w:r>
          </w:p>
        </w:tc>
        <w:tc>
          <w:tcPr>
            <w:tcW w:w="999"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26" w:type="dxa"/>
            <w:tcMar>
              <w:top w:w="50" w:type="dxa"/>
              <w:left w:w="100" w:type="dxa"/>
            </w:tcMar>
            <w:vAlign w:val="center"/>
          </w:tcPr>
          <w:p w:rsidR="00280A0D" w:rsidRPr="000C313E" w:rsidRDefault="00280A0D">
            <w:pPr>
              <w:spacing w:after="0"/>
              <w:ind w:left="135"/>
              <w:jc w:val="center"/>
            </w:pPr>
          </w:p>
        </w:tc>
        <w:tc>
          <w:tcPr>
            <w:tcW w:w="1811" w:type="dxa"/>
            <w:tcMar>
              <w:top w:w="50" w:type="dxa"/>
              <w:left w:w="100" w:type="dxa"/>
            </w:tcMar>
            <w:vAlign w:val="center"/>
          </w:tcPr>
          <w:p w:rsidR="00280A0D" w:rsidRPr="000C313E" w:rsidRDefault="00280A0D">
            <w:pPr>
              <w:spacing w:after="0"/>
              <w:ind w:left="135"/>
              <w:jc w:val="center"/>
            </w:pPr>
          </w:p>
        </w:tc>
        <w:tc>
          <w:tcPr>
            <w:tcW w:w="271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19">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416720</w:t>
              </w:r>
            </w:hyperlink>
          </w:p>
        </w:tc>
      </w:tr>
      <w:tr w:rsidR="00280A0D" w:rsidRPr="003441C2">
        <w:trPr>
          <w:trHeight w:val="144"/>
          <w:tblCellSpacing w:w="20" w:type="nil"/>
        </w:trPr>
        <w:tc>
          <w:tcPr>
            <w:tcW w:w="47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2816"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Растения и человек</w:t>
            </w:r>
          </w:p>
        </w:tc>
        <w:tc>
          <w:tcPr>
            <w:tcW w:w="999"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26" w:type="dxa"/>
            <w:tcMar>
              <w:top w:w="50" w:type="dxa"/>
              <w:left w:w="100" w:type="dxa"/>
            </w:tcMar>
            <w:vAlign w:val="center"/>
          </w:tcPr>
          <w:p w:rsidR="00280A0D" w:rsidRPr="000C313E" w:rsidRDefault="00280A0D">
            <w:pPr>
              <w:spacing w:after="0"/>
              <w:ind w:left="135"/>
              <w:jc w:val="center"/>
            </w:pPr>
          </w:p>
        </w:tc>
        <w:tc>
          <w:tcPr>
            <w:tcW w:w="1811" w:type="dxa"/>
            <w:tcMar>
              <w:top w:w="50" w:type="dxa"/>
              <w:left w:w="100" w:type="dxa"/>
            </w:tcMar>
            <w:vAlign w:val="center"/>
          </w:tcPr>
          <w:p w:rsidR="00280A0D" w:rsidRPr="000C313E" w:rsidRDefault="00280A0D">
            <w:pPr>
              <w:spacing w:after="0"/>
              <w:ind w:left="135"/>
              <w:jc w:val="center"/>
            </w:pPr>
          </w:p>
        </w:tc>
        <w:tc>
          <w:tcPr>
            <w:tcW w:w="271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0">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416720</w:t>
              </w:r>
            </w:hyperlink>
          </w:p>
        </w:tc>
      </w:tr>
      <w:tr w:rsidR="00280A0D" w:rsidRPr="003441C2">
        <w:trPr>
          <w:trHeight w:val="144"/>
          <w:tblCellSpacing w:w="20" w:type="nil"/>
        </w:trPr>
        <w:tc>
          <w:tcPr>
            <w:tcW w:w="47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2816"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Грибы. Лишайники. Бактерии</w:t>
            </w:r>
          </w:p>
        </w:tc>
        <w:tc>
          <w:tcPr>
            <w:tcW w:w="999"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7 </w:t>
            </w:r>
          </w:p>
        </w:tc>
        <w:tc>
          <w:tcPr>
            <w:tcW w:w="1726" w:type="dxa"/>
            <w:tcMar>
              <w:top w:w="50" w:type="dxa"/>
              <w:left w:w="100" w:type="dxa"/>
            </w:tcMar>
            <w:vAlign w:val="center"/>
          </w:tcPr>
          <w:p w:rsidR="00280A0D" w:rsidRPr="000C313E" w:rsidRDefault="00280A0D">
            <w:pPr>
              <w:spacing w:after="0"/>
              <w:ind w:left="135"/>
              <w:jc w:val="center"/>
            </w:pPr>
          </w:p>
        </w:tc>
        <w:tc>
          <w:tcPr>
            <w:tcW w:w="1811"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271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1">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416720</w:t>
              </w:r>
            </w:hyperlink>
          </w:p>
        </w:tc>
      </w:tr>
      <w:tr w:rsidR="00280A0D" w:rsidRPr="000C313E">
        <w:trPr>
          <w:trHeight w:val="144"/>
          <w:tblCellSpacing w:w="20" w:type="nil"/>
        </w:trPr>
        <w:tc>
          <w:tcPr>
            <w:tcW w:w="0" w:type="auto"/>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17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1811"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6.5 </w:t>
            </w:r>
          </w:p>
        </w:tc>
        <w:tc>
          <w:tcPr>
            <w:tcW w:w="2710" w:type="dxa"/>
            <w:tcMar>
              <w:top w:w="50" w:type="dxa"/>
              <w:left w:w="100" w:type="dxa"/>
            </w:tcMar>
            <w:vAlign w:val="center"/>
          </w:tcPr>
          <w:p w:rsidR="00280A0D" w:rsidRPr="000C313E" w:rsidRDefault="00280A0D"/>
        </w:tc>
      </w:tr>
    </w:tbl>
    <w:p w:rsidR="00280A0D" w:rsidRPr="005E7B59" w:rsidRDefault="00280A0D">
      <w:pPr>
        <w:rPr>
          <w:lang w:val="ru-RU"/>
        </w:rPr>
        <w:sectPr w:rsidR="00280A0D" w:rsidRPr="005E7B59">
          <w:pgSz w:w="16383" w:h="11906" w:orient="landscape"/>
          <w:pgMar w:top="1134" w:right="850" w:bottom="1134" w:left="1701" w:header="720" w:footer="720" w:gutter="0"/>
          <w:cols w:space="720"/>
        </w:sectPr>
      </w:pPr>
    </w:p>
    <w:p w:rsidR="00280A0D" w:rsidRDefault="00280A0D" w:rsidP="005E7B59">
      <w:pPr>
        <w:spacing w:after="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890"/>
        <w:gridCol w:w="4821"/>
        <w:gridCol w:w="1518"/>
        <w:gridCol w:w="1841"/>
        <w:gridCol w:w="1910"/>
        <w:gridCol w:w="2702"/>
      </w:tblGrid>
      <w:tr w:rsidR="00280A0D" w:rsidRPr="000C313E">
        <w:trPr>
          <w:trHeight w:val="144"/>
          <w:tblCellSpacing w:w="20" w:type="nil"/>
        </w:trPr>
        <w:tc>
          <w:tcPr>
            <w:tcW w:w="456"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3168"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Наименование разделов и тем программы </w:t>
            </w:r>
          </w:p>
          <w:p w:rsidR="00280A0D" w:rsidRPr="000C313E" w:rsidRDefault="00280A0D">
            <w:pPr>
              <w:spacing w:after="0"/>
              <w:ind w:left="135"/>
            </w:pPr>
          </w:p>
        </w:tc>
        <w:tc>
          <w:tcPr>
            <w:tcW w:w="0" w:type="auto"/>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Электронные (цифровые) образовательные ресурсы </w:t>
            </w:r>
          </w:p>
          <w:p w:rsidR="00280A0D" w:rsidRPr="000C313E" w:rsidRDefault="00280A0D">
            <w:pPr>
              <w:spacing w:after="0"/>
              <w:ind w:left="135"/>
            </w:pPr>
          </w:p>
        </w:tc>
      </w:tr>
      <w:tr w:rsidR="00280A0D" w:rsidRPr="000C313E">
        <w:trPr>
          <w:trHeight w:val="144"/>
          <w:tblCellSpacing w:w="20" w:type="nil"/>
        </w:trPr>
        <w:tc>
          <w:tcPr>
            <w:tcW w:w="0" w:type="auto"/>
            <w:vMerge/>
            <w:tcBorders>
              <w:top w:val="nil"/>
            </w:tcBorders>
            <w:tcMar>
              <w:top w:w="50" w:type="dxa"/>
              <w:left w:w="100" w:type="dxa"/>
            </w:tcMar>
          </w:tcPr>
          <w:p w:rsidR="00280A0D" w:rsidRPr="000C313E" w:rsidRDefault="00280A0D"/>
        </w:tc>
        <w:tc>
          <w:tcPr>
            <w:tcW w:w="0" w:type="auto"/>
            <w:vMerge/>
            <w:tcBorders>
              <w:top w:val="nil"/>
            </w:tcBorders>
            <w:tcMar>
              <w:top w:w="50" w:type="dxa"/>
              <w:left w:w="100" w:type="dxa"/>
            </w:tcMar>
          </w:tcPr>
          <w:p w:rsidR="00280A0D" w:rsidRPr="000C313E" w:rsidRDefault="00280A0D"/>
        </w:tc>
        <w:tc>
          <w:tcPr>
            <w:tcW w:w="96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1687"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1774"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c>
          <w:tcPr>
            <w:tcW w:w="0" w:type="auto"/>
            <w:vMerge/>
            <w:tcBorders>
              <w:top w:val="nil"/>
            </w:tcBorders>
            <w:tcMar>
              <w:top w:w="50" w:type="dxa"/>
              <w:left w:w="100" w:type="dxa"/>
            </w:tcMar>
          </w:tcPr>
          <w:p w:rsidR="00280A0D" w:rsidRPr="000C313E" w:rsidRDefault="00280A0D"/>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Животный организм</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2">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3168"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12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3">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Основные категории систематики животных</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4">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Одноклеточные животные - простейшие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5">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Многоклеточные животные. Кишечнополостные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6">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Плоские, круглые, кольчатые черви</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7">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Членистоногие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8">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Моллюски</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29">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Хордовые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0">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Рыбы</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1">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Земноводные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2">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Пресмыкающиеся</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3">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Птицы</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4">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Млекопитающие</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7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5">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3168"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4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6">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Животные в природных сообществах</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7">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Животные и человек</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8">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3441C2">
        <w:trPr>
          <w:trHeight w:val="144"/>
          <w:tblCellSpacing w:w="20" w:type="nil"/>
        </w:trPr>
        <w:tc>
          <w:tcPr>
            <w:tcW w:w="45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31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Резервное время</w:t>
            </w:r>
          </w:p>
        </w:tc>
        <w:tc>
          <w:tcPr>
            <w:tcW w:w="96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1687" w:type="dxa"/>
            <w:tcMar>
              <w:top w:w="50" w:type="dxa"/>
              <w:left w:w="100" w:type="dxa"/>
            </w:tcMar>
            <w:vAlign w:val="center"/>
          </w:tcPr>
          <w:p w:rsidR="00280A0D" w:rsidRPr="000C313E" w:rsidRDefault="00280A0D">
            <w:pPr>
              <w:spacing w:after="0"/>
              <w:ind w:left="135"/>
              <w:jc w:val="center"/>
            </w:pPr>
          </w:p>
        </w:tc>
        <w:tc>
          <w:tcPr>
            <w:tcW w:w="1774" w:type="dxa"/>
            <w:tcMar>
              <w:top w:w="50" w:type="dxa"/>
              <w:left w:w="100" w:type="dxa"/>
            </w:tcMar>
            <w:vAlign w:val="center"/>
          </w:tcPr>
          <w:p w:rsidR="00280A0D" w:rsidRPr="000C313E" w:rsidRDefault="00280A0D">
            <w:pPr>
              <w:spacing w:after="0"/>
              <w:ind w:left="135"/>
              <w:jc w:val="center"/>
            </w:pPr>
          </w:p>
        </w:tc>
        <w:tc>
          <w:tcPr>
            <w:tcW w:w="2615"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39">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418886</w:t>
              </w:r>
            </w:hyperlink>
          </w:p>
        </w:tc>
      </w:tr>
      <w:tr w:rsidR="00280A0D" w:rsidRPr="000C313E">
        <w:trPr>
          <w:trHeight w:val="144"/>
          <w:tblCellSpacing w:w="20" w:type="nil"/>
        </w:trPr>
        <w:tc>
          <w:tcPr>
            <w:tcW w:w="0" w:type="auto"/>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68 </w:t>
            </w:r>
          </w:p>
        </w:tc>
        <w:tc>
          <w:tcPr>
            <w:tcW w:w="1687"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1774"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11.5 </w:t>
            </w:r>
          </w:p>
        </w:tc>
        <w:tc>
          <w:tcPr>
            <w:tcW w:w="2615" w:type="dxa"/>
            <w:tcMar>
              <w:top w:w="50" w:type="dxa"/>
              <w:left w:w="100" w:type="dxa"/>
            </w:tcMar>
            <w:vAlign w:val="center"/>
          </w:tcPr>
          <w:p w:rsidR="00280A0D" w:rsidRPr="000C313E" w:rsidRDefault="00280A0D"/>
        </w:tc>
      </w:tr>
    </w:tbl>
    <w:p w:rsidR="00280A0D" w:rsidRDefault="00280A0D">
      <w:pPr>
        <w:sectPr w:rsidR="00280A0D">
          <w:pgSz w:w="16383" w:h="11906" w:orient="landscape"/>
          <w:pgMar w:top="1134" w:right="850" w:bottom="1134" w:left="1701" w:header="720" w:footer="720" w:gutter="0"/>
          <w:cols w:space="720"/>
        </w:sectPr>
      </w:pPr>
    </w:p>
    <w:p w:rsidR="00280A0D" w:rsidRDefault="00280A0D">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tblPr>
      <w:tblGrid>
        <w:gridCol w:w="934"/>
        <w:gridCol w:w="4777"/>
        <w:gridCol w:w="1544"/>
        <w:gridCol w:w="1841"/>
        <w:gridCol w:w="1910"/>
        <w:gridCol w:w="2665"/>
      </w:tblGrid>
      <w:tr w:rsidR="00280A0D" w:rsidRPr="000C313E">
        <w:trPr>
          <w:trHeight w:val="144"/>
          <w:tblCellSpacing w:w="20" w:type="nil"/>
        </w:trPr>
        <w:tc>
          <w:tcPr>
            <w:tcW w:w="466"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2992"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Наименование разделов и тем программы </w:t>
            </w:r>
          </w:p>
          <w:p w:rsidR="00280A0D" w:rsidRPr="000C313E" w:rsidRDefault="00280A0D">
            <w:pPr>
              <w:spacing w:after="0"/>
              <w:ind w:left="135"/>
            </w:pPr>
          </w:p>
        </w:tc>
        <w:tc>
          <w:tcPr>
            <w:tcW w:w="0" w:type="auto"/>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c>
          <w:tcPr>
            <w:tcW w:w="2662"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Электронные (цифровые) образовательные ресурсы </w:t>
            </w:r>
          </w:p>
          <w:p w:rsidR="00280A0D" w:rsidRPr="000C313E" w:rsidRDefault="00280A0D">
            <w:pPr>
              <w:spacing w:after="0"/>
              <w:ind w:left="135"/>
            </w:pPr>
          </w:p>
        </w:tc>
      </w:tr>
      <w:tr w:rsidR="00280A0D" w:rsidRPr="000C313E">
        <w:trPr>
          <w:trHeight w:val="144"/>
          <w:tblCellSpacing w:w="20" w:type="nil"/>
        </w:trPr>
        <w:tc>
          <w:tcPr>
            <w:tcW w:w="0" w:type="auto"/>
            <w:vMerge/>
            <w:tcBorders>
              <w:top w:val="nil"/>
            </w:tcBorders>
            <w:tcMar>
              <w:top w:w="50" w:type="dxa"/>
              <w:left w:w="100" w:type="dxa"/>
            </w:tcMar>
          </w:tcPr>
          <w:p w:rsidR="00280A0D" w:rsidRPr="000C313E" w:rsidRDefault="00280A0D"/>
        </w:tc>
        <w:tc>
          <w:tcPr>
            <w:tcW w:w="0" w:type="auto"/>
            <w:vMerge/>
            <w:tcBorders>
              <w:top w:val="nil"/>
            </w:tcBorders>
            <w:tcMar>
              <w:top w:w="50" w:type="dxa"/>
              <w:left w:w="100" w:type="dxa"/>
            </w:tcMar>
          </w:tcPr>
          <w:p w:rsidR="00280A0D" w:rsidRPr="000C313E" w:rsidRDefault="00280A0D"/>
        </w:tc>
        <w:tc>
          <w:tcPr>
            <w:tcW w:w="982"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170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1793"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c>
          <w:tcPr>
            <w:tcW w:w="0" w:type="auto"/>
            <w:vMerge/>
            <w:tcBorders>
              <w:top w:val="nil"/>
            </w:tcBorders>
            <w:tcMar>
              <w:top w:w="50" w:type="dxa"/>
              <w:left w:w="100" w:type="dxa"/>
            </w:tcMar>
          </w:tcPr>
          <w:p w:rsidR="00280A0D" w:rsidRPr="000C313E" w:rsidRDefault="00280A0D"/>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Человек — биосоциальный вид</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0">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Структура организма человека</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1">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Нейрогуморальная регуляция</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8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2">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Опора и движение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5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3">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Внутренняя среда организма</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4">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Кровообращение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5">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Дыхание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4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6">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Питание и пищеварение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7">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299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4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8">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Кожа</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5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2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49">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Выделение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50">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Размножение и развитие</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5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51">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299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5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52">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Поведение и психика</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53">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3441C2">
        <w:trPr>
          <w:trHeight w:val="144"/>
          <w:tblCellSpacing w:w="20" w:type="nil"/>
        </w:trPr>
        <w:tc>
          <w:tcPr>
            <w:tcW w:w="466"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2992"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Человек и окружающая среда</w:t>
            </w:r>
          </w:p>
        </w:tc>
        <w:tc>
          <w:tcPr>
            <w:tcW w:w="982"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c>
          <w:tcPr>
            <w:tcW w:w="1706" w:type="dxa"/>
            <w:tcMar>
              <w:top w:w="50" w:type="dxa"/>
              <w:left w:w="100" w:type="dxa"/>
            </w:tcMar>
            <w:vAlign w:val="center"/>
          </w:tcPr>
          <w:p w:rsidR="00280A0D" w:rsidRPr="000C313E" w:rsidRDefault="00280A0D">
            <w:pPr>
              <w:spacing w:after="0"/>
              <w:ind w:left="135"/>
              <w:jc w:val="center"/>
            </w:pPr>
          </w:p>
        </w:tc>
        <w:tc>
          <w:tcPr>
            <w:tcW w:w="1793" w:type="dxa"/>
            <w:tcMar>
              <w:top w:w="50" w:type="dxa"/>
              <w:left w:w="100" w:type="dxa"/>
            </w:tcMar>
            <w:vAlign w:val="center"/>
          </w:tcPr>
          <w:p w:rsidR="00280A0D" w:rsidRPr="000C313E" w:rsidRDefault="00280A0D">
            <w:pPr>
              <w:spacing w:after="0"/>
              <w:ind w:left="135"/>
              <w:jc w:val="center"/>
            </w:pPr>
          </w:p>
        </w:tc>
        <w:tc>
          <w:tcPr>
            <w:tcW w:w="2662"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 xml:space="preserve">Библиотека ЦОК </w:t>
            </w:r>
            <w:hyperlink r:id="rId54">
              <w:r w:rsidRPr="000C313E">
                <w:rPr>
                  <w:rFonts w:ascii="Times New Roman" w:hAnsi="Times New Roman"/>
                  <w:color w:val="0000FF"/>
                  <w:u w:val="single"/>
                </w:rPr>
                <w:t>https</w:t>
              </w:r>
              <w:r w:rsidRPr="00266ED6">
                <w:rPr>
                  <w:rFonts w:ascii="Times New Roman" w:hAnsi="Times New Roman"/>
                  <w:color w:val="0000FF"/>
                  <w:u w:val="single"/>
                  <w:lang w:val="ru-RU"/>
                </w:rPr>
                <w:t>://</w:t>
              </w:r>
              <w:r w:rsidRPr="000C313E">
                <w:rPr>
                  <w:rFonts w:ascii="Times New Roman" w:hAnsi="Times New Roman"/>
                  <w:color w:val="0000FF"/>
                  <w:u w:val="single"/>
                </w:rPr>
                <w:t>m</w:t>
              </w:r>
              <w:r w:rsidRPr="00266ED6">
                <w:rPr>
                  <w:rFonts w:ascii="Times New Roman" w:hAnsi="Times New Roman"/>
                  <w:color w:val="0000FF"/>
                  <w:u w:val="single"/>
                  <w:lang w:val="ru-RU"/>
                </w:rPr>
                <w:t>.</w:t>
              </w:r>
              <w:r w:rsidRPr="000C313E">
                <w:rPr>
                  <w:rFonts w:ascii="Times New Roman" w:hAnsi="Times New Roman"/>
                  <w:color w:val="0000FF"/>
                  <w:u w:val="single"/>
                </w:rPr>
                <w:t>edsoo</w:t>
              </w:r>
              <w:r w:rsidRPr="00266ED6">
                <w:rPr>
                  <w:rFonts w:ascii="Times New Roman" w:hAnsi="Times New Roman"/>
                  <w:color w:val="0000FF"/>
                  <w:u w:val="single"/>
                  <w:lang w:val="ru-RU"/>
                </w:rPr>
                <w:t>.</w:t>
              </w:r>
              <w:r w:rsidRPr="000C313E">
                <w:rPr>
                  <w:rFonts w:ascii="Times New Roman" w:hAnsi="Times New Roman"/>
                  <w:color w:val="0000FF"/>
                  <w:u w:val="single"/>
                </w:rPr>
                <w:t>ru</w:t>
              </w:r>
              <w:r w:rsidRPr="00266ED6">
                <w:rPr>
                  <w:rFonts w:ascii="Times New Roman" w:hAnsi="Times New Roman"/>
                  <w:color w:val="0000FF"/>
                  <w:u w:val="single"/>
                  <w:lang w:val="ru-RU"/>
                </w:rPr>
                <w:t>/7</w:t>
              </w:r>
              <w:r w:rsidRPr="000C313E">
                <w:rPr>
                  <w:rFonts w:ascii="Times New Roman" w:hAnsi="Times New Roman"/>
                  <w:color w:val="0000FF"/>
                  <w:u w:val="single"/>
                </w:rPr>
                <w:t>f</w:t>
              </w:r>
              <w:r w:rsidRPr="00266ED6">
                <w:rPr>
                  <w:rFonts w:ascii="Times New Roman" w:hAnsi="Times New Roman"/>
                  <w:color w:val="0000FF"/>
                  <w:u w:val="single"/>
                  <w:lang w:val="ru-RU"/>
                </w:rPr>
                <w:t>41</w:t>
              </w:r>
              <w:r w:rsidRPr="000C313E">
                <w:rPr>
                  <w:rFonts w:ascii="Times New Roman" w:hAnsi="Times New Roman"/>
                  <w:color w:val="0000FF"/>
                  <w:u w:val="single"/>
                </w:rPr>
                <w:t>aa</w:t>
              </w:r>
              <w:r w:rsidRPr="00266ED6">
                <w:rPr>
                  <w:rFonts w:ascii="Times New Roman" w:hAnsi="Times New Roman"/>
                  <w:color w:val="0000FF"/>
                  <w:u w:val="single"/>
                  <w:lang w:val="ru-RU"/>
                </w:rPr>
                <w:t>8</w:t>
              </w:r>
              <w:r w:rsidRPr="000C313E">
                <w:rPr>
                  <w:rFonts w:ascii="Times New Roman" w:hAnsi="Times New Roman"/>
                  <w:color w:val="0000FF"/>
                  <w:u w:val="single"/>
                </w:rPr>
                <w:t>c</w:t>
              </w:r>
            </w:hyperlink>
          </w:p>
        </w:tc>
      </w:tr>
      <w:tr w:rsidR="00280A0D" w:rsidRPr="000C313E">
        <w:trPr>
          <w:trHeight w:val="144"/>
          <w:tblCellSpacing w:w="20" w:type="nil"/>
        </w:trPr>
        <w:tc>
          <w:tcPr>
            <w:tcW w:w="0" w:type="auto"/>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68 </w:t>
            </w:r>
          </w:p>
        </w:tc>
        <w:tc>
          <w:tcPr>
            <w:tcW w:w="170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1793"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c>
          <w:tcPr>
            <w:tcW w:w="2662" w:type="dxa"/>
            <w:tcMar>
              <w:top w:w="50" w:type="dxa"/>
              <w:left w:w="100" w:type="dxa"/>
            </w:tcMar>
            <w:vAlign w:val="center"/>
          </w:tcPr>
          <w:p w:rsidR="00280A0D" w:rsidRPr="000C313E" w:rsidRDefault="00280A0D"/>
        </w:tc>
      </w:tr>
    </w:tbl>
    <w:p w:rsidR="00280A0D" w:rsidRPr="005E7B59" w:rsidRDefault="00280A0D">
      <w:pPr>
        <w:rPr>
          <w:lang w:val="ru-RU"/>
        </w:rPr>
        <w:sectPr w:rsidR="00280A0D" w:rsidRPr="005E7B59">
          <w:pgSz w:w="16383" w:h="11906" w:orient="landscape"/>
          <w:pgMar w:top="1134" w:right="850" w:bottom="1134" w:left="1701" w:header="720" w:footer="720" w:gutter="0"/>
          <w:cols w:space="720"/>
        </w:sectPr>
      </w:pPr>
    </w:p>
    <w:p w:rsidR="00280A0D" w:rsidRPr="005E7B59" w:rsidRDefault="00280A0D">
      <w:pPr>
        <w:rPr>
          <w:lang w:val="ru-RU"/>
        </w:rPr>
        <w:sectPr w:rsidR="00280A0D" w:rsidRPr="005E7B59">
          <w:pgSz w:w="16383" w:h="11906" w:orient="landscape"/>
          <w:pgMar w:top="1134" w:right="850" w:bottom="1134" w:left="1701" w:header="720" w:footer="720" w:gutter="0"/>
          <w:cols w:space="720"/>
        </w:sectPr>
      </w:pPr>
    </w:p>
    <w:p w:rsidR="00280A0D" w:rsidRPr="005E7B59" w:rsidRDefault="00280A0D" w:rsidP="005E7B59">
      <w:pPr>
        <w:spacing w:after="0"/>
        <w:rPr>
          <w:rFonts w:ascii="Times New Roman" w:hAnsi="Times New Roman"/>
          <w:b/>
          <w:color w:val="000000"/>
          <w:sz w:val="28"/>
          <w:lang w:val="ru-RU"/>
        </w:rPr>
        <w:sectPr w:rsidR="00280A0D" w:rsidRPr="005E7B59" w:rsidSect="003441C2">
          <w:pgSz w:w="11906" w:h="16383"/>
          <w:pgMar w:top="1701" w:right="1134" w:bottom="851" w:left="1134" w:header="720" w:footer="720" w:gutter="0"/>
          <w:cols w:space="720"/>
        </w:sectPr>
      </w:pPr>
      <w:bookmarkStart w:id="6" w:name="block-13949488"/>
      <w:bookmarkEnd w:id="6"/>
    </w:p>
    <w:p w:rsidR="00280A0D" w:rsidRPr="005E7B59" w:rsidRDefault="00280A0D" w:rsidP="005E7B59">
      <w:pPr>
        <w:spacing w:after="0"/>
        <w:rPr>
          <w:lang w:val="ru-RU"/>
        </w:rPr>
      </w:pPr>
      <w:r>
        <w:rPr>
          <w:rFonts w:ascii="Times New Roman" w:hAnsi="Times New Roman"/>
          <w:b/>
          <w:color w:val="000000"/>
          <w:sz w:val="28"/>
        </w:rPr>
        <w:t>ПОУРОЧНОЕ ПЛАНИРОВАН</w:t>
      </w:r>
    </w:p>
    <w:p w:rsidR="00280A0D" w:rsidRDefault="00280A0D">
      <w:pPr>
        <w:spacing w:after="0"/>
        <w:ind w:left="120"/>
      </w:pPr>
      <w:r>
        <w:rPr>
          <w:rFonts w:ascii="Times New Roman" w:hAnsi="Times New Roman"/>
          <w:b/>
          <w:color w:val="000000"/>
          <w:sz w:val="28"/>
        </w:rPr>
        <w:t xml:space="preserve"> 5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21"/>
        <w:gridCol w:w="6459"/>
        <w:gridCol w:w="900"/>
        <w:gridCol w:w="720"/>
        <w:gridCol w:w="746"/>
      </w:tblGrid>
      <w:tr w:rsidR="00280A0D" w:rsidRPr="000C313E" w:rsidTr="005E7B59">
        <w:trPr>
          <w:trHeight w:val="144"/>
          <w:tblCellSpacing w:w="20" w:type="nil"/>
        </w:trPr>
        <w:tc>
          <w:tcPr>
            <w:tcW w:w="1021"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6459"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Тема урока </w:t>
            </w:r>
          </w:p>
          <w:p w:rsidR="00280A0D" w:rsidRPr="000C313E" w:rsidRDefault="00280A0D">
            <w:pPr>
              <w:spacing w:after="0"/>
              <w:ind w:left="135"/>
            </w:pPr>
          </w:p>
        </w:tc>
        <w:tc>
          <w:tcPr>
            <w:tcW w:w="2366" w:type="dxa"/>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r>
      <w:tr w:rsidR="00280A0D" w:rsidRPr="000C313E" w:rsidTr="005E7B59">
        <w:trPr>
          <w:trHeight w:val="144"/>
          <w:tblCellSpacing w:w="20" w:type="nil"/>
        </w:trPr>
        <w:tc>
          <w:tcPr>
            <w:tcW w:w="1021" w:type="dxa"/>
            <w:vMerge/>
            <w:tcBorders>
              <w:top w:val="nil"/>
            </w:tcBorders>
            <w:tcMar>
              <w:top w:w="50" w:type="dxa"/>
              <w:left w:w="100" w:type="dxa"/>
            </w:tcMar>
          </w:tcPr>
          <w:p w:rsidR="00280A0D" w:rsidRPr="000C313E" w:rsidRDefault="00280A0D"/>
        </w:tc>
        <w:tc>
          <w:tcPr>
            <w:tcW w:w="6459" w:type="dxa"/>
            <w:vMerge/>
            <w:tcBorders>
              <w:top w:val="nil"/>
            </w:tcBorders>
            <w:tcMar>
              <w:top w:w="50" w:type="dxa"/>
              <w:left w:w="100" w:type="dxa"/>
            </w:tcMar>
          </w:tcPr>
          <w:p w:rsidR="00280A0D" w:rsidRPr="000C313E" w:rsidRDefault="00280A0D"/>
        </w:tc>
        <w:tc>
          <w:tcPr>
            <w:tcW w:w="90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720" w:type="dxa"/>
            <w:tcMar>
              <w:top w:w="50" w:type="dxa"/>
              <w:left w:w="100" w:type="dxa"/>
            </w:tcMar>
            <w:vAlign w:val="center"/>
          </w:tcPr>
          <w:p w:rsidR="00280A0D" w:rsidRPr="005E7B59" w:rsidRDefault="00280A0D" w:rsidP="005E7B59">
            <w:pPr>
              <w:spacing w:after="0"/>
              <w:ind w:left="135"/>
              <w:rPr>
                <w:lang w:val="ru-RU"/>
              </w:rPr>
            </w:pPr>
            <w:r>
              <w:rPr>
                <w:rFonts w:ascii="Times New Roman" w:hAnsi="Times New Roman"/>
                <w:b/>
                <w:color w:val="000000"/>
                <w:sz w:val="24"/>
                <w:lang w:val="ru-RU"/>
              </w:rPr>
              <w:t>К.р</w:t>
            </w:r>
          </w:p>
        </w:tc>
        <w:tc>
          <w:tcPr>
            <w:tcW w:w="746" w:type="dxa"/>
            <w:tcMar>
              <w:top w:w="50" w:type="dxa"/>
              <w:left w:w="100" w:type="dxa"/>
            </w:tcMar>
            <w:vAlign w:val="center"/>
          </w:tcPr>
          <w:p w:rsidR="00280A0D" w:rsidRPr="005E7B59" w:rsidRDefault="00280A0D" w:rsidP="005E7B59">
            <w:pPr>
              <w:spacing w:after="0"/>
              <w:ind w:left="135"/>
              <w:rPr>
                <w:lang w:val="ru-RU"/>
              </w:rPr>
            </w:pPr>
            <w:r>
              <w:rPr>
                <w:rFonts w:ascii="Times New Roman" w:hAnsi="Times New Roman"/>
                <w:b/>
                <w:color w:val="000000"/>
                <w:sz w:val="24"/>
                <w:lang w:val="ru-RU"/>
              </w:rPr>
              <w:t>П.р</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Живая и неживая природа. Признаки живого</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Биология - система наук о живой природе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Роль биологии в познании окружающего мира и практической деятельности современного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Источники биологических знаний</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Научные методы изучения живой природы</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Методы изучения живой природы: измерение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Методы изучения живой природы: наблюдение и эксперимент. Лабораторная работа. «Изучение лабораторного оборудования: термометры, весы, чашки Петри, пробирки, мензурки. Правила работы с оборудованием в школьном кабинете. Ознакомление с устройством лупы, светового микроскопа, правила работы с ними»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Методы изучения живой природы: описание. Практическая работа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Понятие об организме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Увеличительные приборы для исследований</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Цитология – наука о клетке. Лабораторная работа «Изучение клеток кожицы чешуи лука под лупой и микроскопом (на примере самостоятельно приготовленного микропрепарата)»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Жизнедеятельность организмов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Свойства живых организмов. Лабораторная работа «Наблюдение за потреблением воды растением»</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Разнообразие организмов и их классификация. Практическая работа «Ознакомление с принципами систематики организмов»</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Многообразие и значение растений</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Многообразие и значение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Многообразие и значение грибов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Бактерии и вирусы как форма жизни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19</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Среды обитания организмов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20</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Водная среда обитания организмов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21</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Наземно-воздушная среда обитания организмов</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22</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Почвенная среда обитания организмов. Практическая работа «Выявление приспособлений организмов к среде обитания (на конкретных примерах)»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23</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Организмы как среда обитания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24</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Сезонные изменения в жизни организмов</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25</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Понятие о природном сообществе.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26</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Взаимосвязи организмов в природных сообществах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27</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Пищевые связи в природных сообществах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28</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Разнообразие природных сообществ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29</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Искусственные сообщества, их отличие от природных сообществ Лабораторная работа «Изучение искусственных сообществ и их обитателей (на примере аквариума и др.)»</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30</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Природные зоны Земли, их обитатели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31</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Влияние человека на живую природу</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32</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Глобальные экологические проблемы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33</w:t>
            </w:r>
          </w:p>
        </w:tc>
        <w:tc>
          <w:tcPr>
            <w:tcW w:w="6459"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Пути сохранения биологического разнообразия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1021"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34</w:t>
            </w:r>
          </w:p>
        </w:tc>
        <w:tc>
          <w:tcPr>
            <w:tcW w:w="6459"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Резервный урок. Обобщение знаний по материалу, изученному в 5 классе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5E7B59">
        <w:trPr>
          <w:trHeight w:val="144"/>
          <w:tblCellSpacing w:w="20" w:type="nil"/>
        </w:trPr>
        <w:tc>
          <w:tcPr>
            <w:tcW w:w="7480" w:type="dxa"/>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3 </w:t>
            </w:r>
          </w:p>
        </w:tc>
      </w:tr>
    </w:tbl>
    <w:p w:rsidR="00280A0D" w:rsidRDefault="00280A0D">
      <w:pPr>
        <w:sectPr w:rsidR="00280A0D" w:rsidSect="005E7B59">
          <w:pgSz w:w="11906" w:h="16383"/>
          <w:pgMar w:top="1701" w:right="1134" w:bottom="851" w:left="1134" w:header="720" w:footer="720" w:gutter="0"/>
          <w:cols w:space="720"/>
        </w:sectPr>
      </w:pPr>
    </w:p>
    <w:p w:rsidR="00280A0D" w:rsidRDefault="00280A0D">
      <w:pPr>
        <w:spacing w:after="0"/>
        <w:ind w:left="120"/>
      </w:pPr>
      <w:r>
        <w:rPr>
          <w:rFonts w:ascii="Times New Roman" w:hAnsi="Times New Roman"/>
          <w:b/>
          <w:color w:val="000000"/>
          <w:sz w:val="28"/>
        </w:rPr>
        <w:t xml:space="preserve"> 6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10"/>
        <w:gridCol w:w="6650"/>
        <w:gridCol w:w="720"/>
        <w:gridCol w:w="720"/>
        <w:gridCol w:w="746"/>
      </w:tblGrid>
      <w:tr w:rsidR="00280A0D" w:rsidRPr="000C313E" w:rsidTr="003441C2">
        <w:trPr>
          <w:trHeight w:val="144"/>
          <w:tblCellSpacing w:w="20" w:type="nil"/>
        </w:trPr>
        <w:tc>
          <w:tcPr>
            <w:tcW w:w="1010"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6650"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Тема урока </w:t>
            </w:r>
          </w:p>
          <w:p w:rsidR="00280A0D" w:rsidRPr="000C313E" w:rsidRDefault="00280A0D">
            <w:pPr>
              <w:spacing w:after="0"/>
              <w:ind w:left="135"/>
            </w:pPr>
          </w:p>
        </w:tc>
        <w:tc>
          <w:tcPr>
            <w:tcW w:w="2186" w:type="dxa"/>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r>
      <w:tr w:rsidR="00280A0D" w:rsidRPr="000C313E" w:rsidTr="003441C2">
        <w:trPr>
          <w:trHeight w:val="144"/>
          <w:tblCellSpacing w:w="20" w:type="nil"/>
        </w:trPr>
        <w:tc>
          <w:tcPr>
            <w:tcW w:w="1010" w:type="dxa"/>
            <w:vMerge/>
            <w:tcBorders>
              <w:top w:val="nil"/>
            </w:tcBorders>
            <w:tcMar>
              <w:top w:w="50" w:type="dxa"/>
              <w:left w:w="100" w:type="dxa"/>
            </w:tcMar>
          </w:tcPr>
          <w:p w:rsidR="00280A0D" w:rsidRPr="000C313E" w:rsidRDefault="00280A0D"/>
        </w:tc>
        <w:tc>
          <w:tcPr>
            <w:tcW w:w="6650" w:type="dxa"/>
            <w:vMerge/>
            <w:tcBorders>
              <w:top w:val="nil"/>
            </w:tcBorders>
            <w:tcMar>
              <w:top w:w="50" w:type="dxa"/>
              <w:left w:w="100" w:type="dxa"/>
            </w:tcMar>
          </w:tcPr>
          <w:p w:rsidR="00280A0D" w:rsidRPr="000C313E" w:rsidRDefault="00280A0D"/>
        </w:tc>
        <w:tc>
          <w:tcPr>
            <w:tcW w:w="72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720" w:type="dxa"/>
            <w:tcMar>
              <w:top w:w="50" w:type="dxa"/>
              <w:left w:w="100" w:type="dxa"/>
            </w:tcMar>
            <w:vAlign w:val="center"/>
          </w:tcPr>
          <w:p w:rsidR="00280A0D" w:rsidRPr="003441C2" w:rsidRDefault="00280A0D" w:rsidP="003441C2">
            <w:pPr>
              <w:spacing w:after="0"/>
              <w:ind w:left="135"/>
              <w:rPr>
                <w:lang w:val="ru-RU"/>
              </w:rPr>
            </w:pPr>
            <w:r>
              <w:rPr>
                <w:rFonts w:ascii="Times New Roman" w:hAnsi="Times New Roman"/>
                <w:b/>
                <w:color w:val="000000"/>
                <w:sz w:val="24"/>
                <w:lang w:val="ru-RU"/>
              </w:rPr>
              <w:t>К.р</w:t>
            </w:r>
          </w:p>
        </w:tc>
        <w:tc>
          <w:tcPr>
            <w:tcW w:w="746" w:type="dxa"/>
            <w:tcMar>
              <w:top w:w="50" w:type="dxa"/>
              <w:left w:w="100" w:type="dxa"/>
            </w:tcMar>
            <w:vAlign w:val="center"/>
          </w:tcPr>
          <w:p w:rsidR="00280A0D" w:rsidRPr="003441C2" w:rsidRDefault="00280A0D" w:rsidP="003441C2">
            <w:pPr>
              <w:spacing w:after="0"/>
              <w:ind w:left="135"/>
              <w:rPr>
                <w:lang w:val="ru-RU"/>
              </w:rPr>
            </w:pPr>
            <w:r>
              <w:rPr>
                <w:rFonts w:ascii="Times New Roman" w:hAnsi="Times New Roman"/>
                <w:b/>
                <w:color w:val="000000"/>
                <w:sz w:val="24"/>
                <w:lang w:val="ru-RU"/>
              </w:rPr>
              <w:t>П.р</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Ботаника – наука о растениях</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Общие признаки и уровни организации растительного организма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Споровые и семенные растения</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Растительная клетка, ее изучение. Лабораторная работа «Изучение микроскопического строения листа водного растения элодеи»</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Химический состав клетки. Лабораторная работа «Обнаружение неорганических и органических веществ в растении»</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0C313E"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Жизнедеятельность клетки</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Растительные ткани, их функции. Лабораторная работа «Изучение строения растительных тканей (использование микропрепаратов)»</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Органы растений. Лабораторная работа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семян. Лабораторная работа «Изучение строения семян однодольных и двудольных растений»</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6650"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Виды корней и типы корневых систем. Лабораторная работа «Изучение строения корневых систем (стержневой и мочковатой) на примере гербарных экземпляров или живых растений. </w:t>
            </w:r>
            <w:r w:rsidRPr="000C313E">
              <w:rPr>
                <w:rFonts w:ascii="Times New Roman" w:hAnsi="Times New Roman"/>
                <w:color w:val="000000"/>
                <w:sz w:val="24"/>
              </w:rPr>
              <w:t>Изучение микропрепарата клеток корня»</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Видоизменение корней</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Побег. Развитие побега из почки. Лабораторная работа «Изучение строения вегетативных и генеративных почек (на примере сирени, тополя и других растений)»</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стебля. Лабораторная работа «Рассматривание микроскопического строения ветки дерева (на готовом микропрепарате)»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Внешнее и внутреннее строение листа. Лабораторная работа «Ознакомление с внешним строением листьев и листорасположением (на комнатных растениях)».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Видоизменения побегов. Лабораторная работа «Исследование строения корневища, клубня, луковицы»</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и разнообразие цветков. Лабораторная работа «Изучение строения цветков»</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Соцветия. Лабораторная работа «Ознакомление с различными типами соцветий»</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Плоды</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19</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Распространение плодов и семян в природе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20</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Обмен веществ у растений</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21</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Минеральное питание растений. Удобрения</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22</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Фотосинтез. Практическая работа «Наблюдение процесса выделения кислорода на свету аквариумными растениями»</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23</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Роль фотосинтеза в природе и жизни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24</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Дыхание корня. Лабораторная работа «Изучение роли рыхления для дыхания корней»</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25</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Лист и стебель как органы дыхания</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26</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Транспорт веществ в растении. Практическая работа «Выявление передвижения воды и минеральных веществ по древесине»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0C313E"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27</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Выделение у растений. Листопад</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28</w:t>
            </w:r>
          </w:p>
        </w:tc>
        <w:tc>
          <w:tcPr>
            <w:tcW w:w="6650"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Прорастание семян. Практическая работа «Определение всхожести семян культурных растений и посев их в грунт». </w:t>
            </w:r>
            <w:r w:rsidRPr="000C313E">
              <w:rPr>
                <w:rFonts w:ascii="Times New Roman" w:hAnsi="Times New Roman"/>
                <w:color w:val="000000"/>
                <w:sz w:val="24"/>
              </w:rPr>
              <w:t>«Определение условий прорастания семян»</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29</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Рост и развитие растения. Практическая работа «Наблюдение за ростом и развитием цветкового растения в комнатных условиях (на примере фасоли или посевного гороха)»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0C313E"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30</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Размножение растений и его значение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31</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Опыление. Двойное оплодотворение</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32</w:t>
            </w:r>
          </w:p>
        </w:tc>
        <w:tc>
          <w:tcPr>
            <w:tcW w:w="6650"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Образование плодов и семян</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33</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Вегетативное размножение растений. Практическая работа «Овладение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0C313E" w:rsidTr="003441C2">
        <w:trPr>
          <w:trHeight w:val="144"/>
          <w:tblCellSpacing w:w="20" w:type="nil"/>
        </w:trPr>
        <w:tc>
          <w:tcPr>
            <w:tcW w:w="1010"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34</w:t>
            </w:r>
          </w:p>
        </w:tc>
        <w:tc>
          <w:tcPr>
            <w:tcW w:w="6650"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Резервный урок. Обобщение знаний о строении и жизнедеятельности растительного организма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7660" w:type="dxa"/>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8 </w:t>
            </w:r>
          </w:p>
        </w:tc>
      </w:tr>
    </w:tbl>
    <w:p w:rsidR="00280A0D" w:rsidRDefault="00280A0D">
      <w:pPr>
        <w:sectPr w:rsidR="00280A0D" w:rsidSect="005E7B59">
          <w:pgSz w:w="11906" w:h="16383"/>
          <w:pgMar w:top="1701" w:right="1134" w:bottom="851" w:left="1134" w:header="720" w:footer="720" w:gutter="0"/>
          <w:cols w:space="720"/>
        </w:sectPr>
      </w:pPr>
    </w:p>
    <w:p w:rsidR="00280A0D" w:rsidRPr="003441C2" w:rsidRDefault="00280A0D">
      <w:pPr>
        <w:spacing w:after="0"/>
        <w:ind w:left="120"/>
      </w:pPr>
      <w:r w:rsidRPr="003441C2">
        <w:rPr>
          <w:rFonts w:ascii="Times New Roman" w:hAnsi="Times New Roman"/>
          <w:color w:val="000000"/>
          <w:sz w:val="28"/>
        </w:rPr>
        <w:t xml:space="preserve"> 7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57"/>
        <w:gridCol w:w="6703"/>
        <w:gridCol w:w="720"/>
        <w:gridCol w:w="720"/>
        <w:gridCol w:w="746"/>
      </w:tblGrid>
      <w:tr w:rsidR="00280A0D" w:rsidRPr="000C313E" w:rsidTr="003441C2">
        <w:trPr>
          <w:trHeight w:val="144"/>
          <w:tblCellSpacing w:w="20" w:type="nil"/>
        </w:trPr>
        <w:tc>
          <w:tcPr>
            <w:tcW w:w="957"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6703"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Тема урока </w:t>
            </w:r>
          </w:p>
          <w:p w:rsidR="00280A0D" w:rsidRPr="000C313E" w:rsidRDefault="00280A0D">
            <w:pPr>
              <w:spacing w:after="0"/>
              <w:ind w:left="135"/>
            </w:pPr>
          </w:p>
        </w:tc>
        <w:tc>
          <w:tcPr>
            <w:tcW w:w="2186" w:type="dxa"/>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r>
      <w:tr w:rsidR="00280A0D" w:rsidRPr="003441C2" w:rsidTr="003441C2">
        <w:trPr>
          <w:trHeight w:val="144"/>
          <w:tblCellSpacing w:w="20" w:type="nil"/>
        </w:trPr>
        <w:tc>
          <w:tcPr>
            <w:tcW w:w="957" w:type="dxa"/>
            <w:vMerge/>
            <w:tcBorders>
              <w:top w:val="nil"/>
            </w:tcBorders>
            <w:tcMar>
              <w:top w:w="50" w:type="dxa"/>
              <w:left w:w="100" w:type="dxa"/>
            </w:tcMar>
          </w:tcPr>
          <w:p w:rsidR="00280A0D" w:rsidRPr="000C313E" w:rsidRDefault="00280A0D"/>
        </w:tc>
        <w:tc>
          <w:tcPr>
            <w:tcW w:w="6703" w:type="dxa"/>
            <w:vMerge/>
            <w:tcBorders>
              <w:top w:val="nil"/>
            </w:tcBorders>
            <w:tcMar>
              <w:top w:w="50" w:type="dxa"/>
              <w:left w:w="100" w:type="dxa"/>
            </w:tcMar>
          </w:tcPr>
          <w:p w:rsidR="00280A0D" w:rsidRPr="000C313E" w:rsidRDefault="00280A0D"/>
        </w:tc>
        <w:tc>
          <w:tcPr>
            <w:tcW w:w="72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720" w:type="dxa"/>
            <w:tcMar>
              <w:top w:w="50" w:type="dxa"/>
              <w:left w:w="100" w:type="dxa"/>
            </w:tcMar>
            <w:vAlign w:val="center"/>
          </w:tcPr>
          <w:p w:rsidR="00280A0D" w:rsidRPr="003441C2" w:rsidRDefault="00280A0D" w:rsidP="003441C2">
            <w:pPr>
              <w:spacing w:after="0"/>
              <w:rPr>
                <w:rFonts w:ascii="Times New Roman" w:hAnsi="Times New Roman"/>
                <w:b/>
                <w:lang w:val="ru-RU"/>
              </w:rPr>
            </w:pPr>
            <w:r w:rsidRPr="003441C2">
              <w:rPr>
                <w:rFonts w:ascii="Times New Roman" w:hAnsi="Times New Roman"/>
                <w:b/>
                <w:lang w:val="ru-RU"/>
              </w:rPr>
              <w:t>К.р.</w:t>
            </w:r>
          </w:p>
        </w:tc>
        <w:tc>
          <w:tcPr>
            <w:tcW w:w="746"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b/>
                <w:color w:val="000000"/>
                <w:sz w:val="24"/>
                <w:lang w:val="ru-RU"/>
              </w:rPr>
              <w:t>Пр</w:t>
            </w:r>
            <w:r>
              <w:rPr>
                <w:rFonts w:ascii="Times New Roman" w:hAnsi="Times New Roman"/>
                <w:b/>
                <w:color w:val="000000"/>
                <w:sz w:val="24"/>
                <w:lang w:val="ru-RU"/>
              </w:rPr>
              <w:t>.р.</w:t>
            </w:r>
            <w:r w:rsidRPr="003441C2">
              <w:rPr>
                <w:rFonts w:ascii="Times New Roman" w:hAnsi="Times New Roman"/>
                <w:b/>
                <w:color w:val="000000"/>
                <w:sz w:val="24"/>
                <w:lang w:val="ru-RU"/>
              </w:rPr>
              <w:t xml:space="preserve"> </w:t>
            </w:r>
          </w:p>
          <w:p w:rsidR="00280A0D" w:rsidRPr="003441C2" w:rsidRDefault="00280A0D">
            <w:pPr>
              <w:spacing w:after="0"/>
              <w:ind w:left="135"/>
              <w:rPr>
                <w:lang w:val="ru-RU"/>
              </w:rPr>
            </w:pPr>
          </w:p>
        </w:tc>
      </w:tr>
      <w:tr w:rsidR="00280A0D" w:rsidRPr="003441C2" w:rsidTr="003441C2">
        <w:trPr>
          <w:trHeight w:val="144"/>
          <w:tblCellSpacing w:w="20" w:type="nil"/>
        </w:trPr>
        <w:tc>
          <w:tcPr>
            <w:tcW w:w="957" w:type="dxa"/>
            <w:tcMar>
              <w:top w:w="50" w:type="dxa"/>
              <w:left w:w="100" w:type="dxa"/>
            </w:tcMar>
            <w:vAlign w:val="center"/>
          </w:tcPr>
          <w:p w:rsidR="00280A0D" w:rsidRPr="003441C2" w:rsidRDefault="00280A0D">
            <w:pPr>
              <w:spacing w:after="0"/>
              <w:rPr>
                <w:lang w:val="ru-RU"/>
              </w:rPr>
            </w:pPr>
            <w:r w:rsidRPr="003441C2">
              <w:rPr>
                <w:rFonts w:ascii="Times New Roman" w:hAnsi="Times New Roman"/>
                <w:color w:val="000000"/>
                <w:sz w:val="24"/>
                <w:lang w:val="ru-RU"/>
              </w:rPr>
              <w:t>1</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организмов и их классификация</w:t>
            </w:r>
          </w:p>
        </w:tc>
        <w:tc>
          <w:tcPr>
            <w:tcW w:w="720" w:type="dxa"/>
            <w:tcMar>
              <w:top w:w="50" w:type="dxa"/>
              <w:left w:w="100" w:type="dxa"/>
            </w:tcMar>
            <w:vAlign w:val="center"/>
          </w:tcPr>
          <w:p w:rsidR="00280A0D" w:rsidRPr="003441C2" w:rsidRDefault="00280A0D">
            <w:pPr>
              <w:spacing w:after="0"/>
              <w:ind w:left="135"/>
              <w:jc w:val="center"/>
              <w:rPr>
                <w:lang w:val="ru-RU"/>
              </w:rPr>
            </w:pPr>
            <w:r w:rsidRPr="00266ED6">
              <w:rPr>
                <w:rFonts w:ascii="Times New Roman" w:hAnsi="Times New Roman"/>
                <w:color w:val="000000"/>
                <w:sz w:val="24"/>
                <w:lang w:val="ru-RU"/>
              </w:rPr>
              <w:t xml:space="preserve"> </w:t>
            </w:r>
            <w:r w:rsidRPr="003441C2">
              <w:rPr>
                <w:rFonts w:ascii="Times New Roman" w:hAnsi="Times New Roman"/>
                <w:color w:val="000000"/>
                <w:sz w:val="24"/>
                <w:lang w:val="ru-RU"/>
              </w:rPr>
              <w:t xml:space="preserve">1 </w:t>
            </w:r>
          </w:p>
        </w:tc>
        <w:tc>
          <w:tcPr>
            <w:tcW w:w="720" w:type="dxa"/>
            <w:tcMar>
              <w:top w:w="50" w:type="dxa"/>
              <w:left w:w="100" w:type="dxa"/>
            </w:tcMar>
            <w:vAlign w:val="center"/>
          </w:tcPr>
          <w:p w:rsidR="00280A0D" w:rsidRPr="003441C2" w:rsidRDefault="00280A0D">
            <w:pPr>
              <w:spacing w:after="0"/>
              <w:ind w:left="135"/>
              <w:jc w:val="center"/>
              <w:rPr>
                <w:lang w:val="ru-RU"/>
              </w:rPr>
            </w:pPr>
          </w:p>
        </w:tc>
        <w:tc>
          <w:tcPr>
            <w:tcW w:w="746" w:type="dxa"/>
            <w:tcMar>
              <w:top w:w="50" w:type="dxa"/>
              <w:left w:w="100" w:type="dxa"/>
            </w:tcMar>
            <w:vAlign w:val="center"/>
          </w:tcPr>
          <w:p w:rsidR="00280A0D" w:rsidRPr="003441C2" w:rsidRDefault="00280A0D">
            <w:pPr>
              <w:spacing w:after="0"/>
              <w:ind w:left="135"/>
              <w:jc w:val="center"/>
              <w:rPr>
                <w:lang w:val="ru-RU"/>
              </w:rPr>
            </w:pPr>
          </w:p>
        </w:tc>
      </w:tr>
      <w:tr w:rsidR="00280A0D" w:rsidRPr="003441C2" w:rsidTr="003441C2">
        <w:trPr>
          <w:trHeight w:val="144"/>
          <w:tblCellSpacing w:w="20" w:type="nil"/>
        </w:trPr>
        <w:tc>
          <w:tcPr>
            <w:tcW w:w="957" w:type="dxa"/>
            <w:tcMar>
              <w:top w:w="50" w:type="dxa"/>
              <w:left w:w="100" w:type="dxa"/>
            </w:tcMar>
            <w:vAlign w:val="center"/>
          </w:tcPr>
          <w:p w:rsidR="00280A0D" w:rsidRPr="003441C2" w:rsidRDefault="00280A0D">
            <w:pPr>
              <w:spacing w:after="0"/>
              <w:rPr>
                <w:lang w:val="ru-RU"/>
              </w:rPr>
            </w:pPr>
            <w:r w:rsidRPr="003441C2">
              <w:rPr>
                <w:rFonts w:ascii="Times New Roman" w:hAnsi="Times New Roman"/>
                <w:color w:val="000000"/>
                <w:sz w:val="24"/>
                <w:lang w:val="ru-RU"/>
              </w:rPr>
              <w:t>2</w:t>
            </w:r>
          </w:p>
        </w:tc>
        <w:tc>
          <w:tcPr>
            <w:tcW w:w="6703"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Систематика растений</w:t>
            </w:r>
          </w:p>
        </w:tc>
        <w:tc>
          <w:tcPr>
            <w:tcW w:w="720" w:type="dxa"/>
            <w:tcMar>
              <w:top w:w="50" w:type="dxa"/>
              <w:left w:w="100" w:type="dxa"/>
            </w:tcMar>
            <w:vAlign w:val="center"/>
          </w:tcPr>
          <w:p w:rsidR="00280A0D" w:rsidRPr="003441C2" w:rsidRDefault="00280A0D">
            <w:pPr>
              <w:spacing w:after="0"/>
              <w:ind w:left="135"/>
              <w:jc w:val="center"/>
              <w:rPr>
                <w:lang w:val="ru-RU"/>
              </w:rPr>
            </w:pPr>
            <w:r w:rsidRPr="003441C2">
              <w:rPr>
                <w:rFonts w:ascii="Times New Roman" w:hAnsi="Times New Roman"/>
                <w:color w:val="000000"/>
                <w:sz w:val="24"/>
                <w:lang w:val="ru-RU"/>
              </w:rPr>
              <w:t xml:space="preserve"> 1 </w:t>
            </w:r>
          </w:p>
        </w:tc>
        <w:tc>
          <w:tcPr>
            <w:tcW w:w="720" w:type="dxa"/>
            <w:tcMar>
              <w:top w:w="50" w:type="dxa"/>
              <w:left w:w="100" w:type="dxa"/>
            </w:tcMar>
            <w:vAlign w:val="center"/>
          </w:tcPr>
          <w:p w:rsidR="00280A0D" w:rsidRPr="003441C2" w:rsidRDefault="00280A0D">
            <w:pPr>
              <w:spacing w:after="0"/>
              <w:ind w:left="135"/>
              <w:jc w:val="center"/>
              <w:rPr>
                <w:lang w:val="ru-RU"/>
              </w:rPr>
            </w:pPr>
          </w:p>
        </w:tc>
        <w:tc>
          <w:tcPr>
            <w:tcW w:w="746" w:type="dxa"/>
            <w:tcMar>
              <w:top w:w="50" w:type="dxa"/>
              <w:left w:w="100" w:type="dxa"/>
            </w:tcMar>
            <w:vAlign w:val="center"/>
          </w:tcPr>
          <w:p w:rsidR="00280A0D" w:rsidRPr="003441C2" w:rsidRDefault="00280A0D">
            <w:pPr>
              <w:spacing w:after="0"/>
              <w:ind w:left="135"/>
              <w:jc w:val="center"/>
              <w:rPr>
                <w:lang w:val="ru-RU"/>
              </w:rPr>
            </w:pPr>
          </w:p>
        </w:tc>
      </w:tr>
      <w:tr w:rsidR="00280A0D" w:rsidRPr="003441C2" w:rsidTr="003441C2">
        <w:trPr>
          <w:trHeight w:val="144"/>
          <w:tblCellSpacing w:w="20" w:type="nil"/>
        </w:trPr>
        <w:tc>
          <w:tcPr>
            <w:tcW w:w="957" w:type="dxa"/>
            <w:tcMar>
              <w:top w:w="50" w:type="dxa"/>
              <w:left w:w="100" w:type="dxa"/>
            </w:tcMar>
            <w:vAlign w:val="center"/>
          </w:tcPr>
          <w:p w:rsidR="00280A0D" w:rsidRPr="003441C2" w:rsidRDefault="00280A0D">
            <w:pPr>
              <w:spacing w:after="0"/>
              <w:rPr>
                <w:lang w:val="ru-RU"/>
              </w:rPr>
            </w:pPr>
            <w:r w:rsidRPr="003441C2">
              <w:rPr>
                <w:rFonts w:ascii="Times New Roman" w:hAnsi="Times New Roman"/>
                <w:color w:val="000000"/>
                <w:sz w:val="24"/>
                <w:lang w:val="ru-RU"/>
              </w:rPr>
              <w:t>3</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Низшие растения. Общая характеристика водорослей. Лабораторная работа «Изучение строения одноклеточных водорослей (на примере хламидомонады и хлореллы)»</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Низшие растения. Зеленые водоросли. Практическая работа «Изучение строения многоклеточных нитчатых водорослей (на примере спирогиры и улотрикса)»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Низшие растения. Бурые и красные водоросли</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Высшие споровые растения</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и строение мхов. Практическая работа «Изучение внешнего строения мхов (на местных видах)»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Цикл развития мхов. Роль мхов в природе и деятельности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Общая характеристика папоротникообразных</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6703"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Особенности строения и жизнедеятельности плаунов, хвощей и папоротников. </w:t>
            </w:r>
            <w:r w:rsidRPr="000C313E">
              <w:rPr>
                <w:rFonts w:ascii="Times New Roman" w:hAnsi="Times New Roman"/>
                <w:color w:val="000000"/>
                <w:sz w:val="24"/>
              </w:rPr>
              <w:t>Практическая работа «Изучение внешнего строения папоротника или хвоща»</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Размножение и цикл развития папоротникообразных. Значение папоротникообразных в природе и жизни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хвойных растений. Практическая работа «Изучение внешнего строения веток, хвои, шишек и семян голосеменных растений (на примере ели, сосны или лиственницы)»</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Значение хвойных растений в природе и жизни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6703"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Особенности строения и жизнедеятельности покрытосеменных растений. </w:t>
            </w:r>
            <w:r w:rsidRPr="000C313E">
              <w:rPr>
                <w:rFonts w:ascii="Times New Roman" w:hAnsi="Times New Roman"/>
                <w:color w:val="000000"/>
                <w:sz w:val="24"/>
              </w:rPr>
              <w:t>Практическая работа «Изучение внешнего строения покрытосеменных растений»</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Классификация и цикл развития покрытосеменных растений</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Крестоцветные (Капустные), Розоцветные (Розовые) на гербарных и натуральных образцах»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Семейства класса двудольные Практическая работа «Изучение признаков представителей семейств: Мотыльковые (Бобовые), Паслёновые, Сложноцветные (Астровые) на гербарных и натуральных образцах»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Характерные признаки семейств класса однодольные. Практическая работа «Изучение признаков представителей семейств: Лилейные, Злаки (Мятликовые) на гербарных и натуральных образцах»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19</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Культурные представители семейств покрытосеменных, их использование человеком</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20</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Эволюционное развитие растительного мира на Земле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21</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Этапы развития наземных растений основных систематических групп</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22</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Растения и среда обитания. Экологические факторы</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23</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Растительные сообщества</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24</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Структура растительного сообщества</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25</w:t>
            </w:r>
          </w:p>
        </w:tc>
        <w:tc>
          <w:tcPr>
            <w:tcW w:w="6703"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Культурные растения и их происхождение. </w:t>
            </w:r>
            <w:r w:rsidRPr="000C313E">
              <w:rPr>
                <w:rFonts w:ascii="Times New Roman" w:hAnsi="Times New Roman"/>
                <w:color w:val="000000"/>
                <w:sz w:val="24"/>
              </w:rPr>
              <w:t>Культурные растения сельскохозяйственных угодий</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26</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Растения города. Декоративное цветоводство</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27</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Охрана растительного мира</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28</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Бактерии - доядерные организмы. Общая характеристика бактерий. Лабораторная работа «Изучение строения бактерий (на готовых микропрепаратах)»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29</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Роль бактерий в природе и жизни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30</w:t>
            </w:r>
          </w:p>
        </w:tc>
        <w:tc>
          <w:tcPr>
            <w:tcW w:w="6703"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Грибы. Общая характеристика</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31</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Шляпочные грибы. Практическая работа «Изучение строения плодовых тел шляпочных грибов (или изучение шляпочных грибов на муляжах)»</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32</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Плесневые и дрожжи. Практическая работа «Изучение строения одноклеточных (мукор) и многоклеточных (пеницилл) плесневых грибов»</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33</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Грибы -паразиты растений, животных и человека</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57"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34</w:t>
            </w:r>
          </w:p>
        </w:tc>
        <w:tc>
          <w:tcPr>
            <w:tcW w:w="6703"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Лишайники - комплексные организмы. Практическая работа «Изучение строения лишайников»</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720" w:type="dxa"/>
            <w:tcMar>
              <w:top w:w="50" w:type="dxa"/>
              <w:left w:w="100" w:type="dxa"/>
            </w:tcMar>
            <w:vAlign w:val="center"/>
          </w:tcPr>
          <w:p w:rsidR="00280A0D" w:rsidRPr="000C313E" w:rsidRDefault="00280A0D">
            <w:pPr>
              <w:spacing w:after="0"/>
              <w:ind w:left="135"/>
              <w:jc w:val="center"/>
            </w:pP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0C313E" w:rsidTr="003441C2">
        <w:trPr>
          <w:trHeight w:val="144"/>
          <w:tblCellSpacing w:w="20" w:type="nil"/>
        </w:trPr>
        <w:tc>
          <w:tcPr>
            <w:tcW w:w="7660" w:type="dxa"/>
            <w:gridSpan w:val="2"/>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ОБЩЕЕ КОЛИЧЕСТВО ЧАСОВ ПО ПРОГРАММЕ</w:t>
            </w:r>
          </w:p>
        </w:tc>
        <w:tc>
          <w:tcPr>
            <w:tcW w:w="72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34 </w:t>
            </w:r>
          </w:p>
        </w:tc>
        <w:tc>
          <w:tcPr>
            <w:tcW w:w="72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74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6.5 </w:t>
            </w:r>
          </w:p>
        </w:tc>
      </w:tr>
    </w:tbl>
    <w:p w:rsidR="00280A0D" w:rsidRDefault="00280A0D">
      <w:pPr>
        <w:sectPr w:rsidR="00280A0D" w:rsidSect="005E7B59">
          <w:pgSz w:w="11906" w:h="16383"/>
          <w:pgMar w:top="1701" w:right="1134" w:bottom="851" w:left="1134" w:header="720" w:footer="720" w:gutter="0"/>
          <w:cols w:space="720"/>
        </w:sectPr>
      </w:pPr>
    </w:p>
    <w:p w:rsidR="00280A0D" w:rsidRDefault="00280A0D">
      <w:pPr>
        <w:spacing w:after="0"/>
        <w:ind w:left="120"/>
      </w:pPr>
      <w:r>
        <w:rPr>
          <w:rFonts w:ascii="Times New Roman" w:hAnsi="Times New Roman"/>
          <w:b/>
          <w:color w:val="000000"/>
          <w:sz w:val="28"/>
        </w:rPr>
        <w:t xml:space="preserve"> 8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913"/>
        <w:gridCol w:w="6207"/>
        <w:gridCol w:w="900"/>
        <w:gridCol w:w="900"/>
        <w:gridCol w:w="926"/>
      </w:tblGrid>
      <w:tr w:rsidR="00280A0D" w:rsidRPr="000C313E" w:rsidTr="003441C2">
        <w:trPr>
          <w:trHeight w:val="144"/>
          <w:tblCellSpacing w:w="20" w:type="nil"/>
        </w:trPr>
        <w:tc>
          <w:tcPr>
            <w:tcW w:w="913"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6207"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Тема урока </w:t>
            </w:r>
          </w:p>
          <w:p w:rsidR="00280A0D" w:rsidRPr="000C313E" w:rsidRDefault="00280A0D">
            <w:pPr>
              <w:spacing w:after="0"/>
              <w:ind w:left="135"/>
            </w:pPr>
          </w:p>
        </w:tc>
        <w:tc>
          <w:tcPr>
            <w:tcW w:w="2726" w:type="dxa"/>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r>
      <w:tr w:rsidR="00280A0D" w:rsidRPr="000C313E" w:rsidTr="003441C2">
        <w:trPr>
          <w:trHeight w:val="144"/>
          <w:tblCellSpacing w:w="20" w:type="nil"/>
        </w:trPr>
        <w:tc>
          <w:tcPr>
            <w:tcW w:w="913" w:type="dxa"/>
            <w:vMerge/>
            <w:tcBorders>
              <w:top w:val="nil"/>
            </w:tcBorders>
            <w:tcMar>
              <w:top w:w="50" w:type="dxa"/>
              <w:left w:w="100" w:type="dxa"/>
            </w:tcMar>
          </w:tcPr>
          <w:p w:rsidR="00280A0D" w:rsidRPr="000C313E" w:rsidRDefault="00280A0D"/>
        </w:tc>
        <w:tc>
          <w:tcPr>
            <w:tcW w:w="6207" w:type="dxa"/>
            <w:vMerge/>
            <w:tcBorders>
              <w:top w:val="nil"/>
            </w:tcBorders>
            <w:tcMar>
              <w:top w:w="50" w:type="dxa"/>
              <w:left w:w="100" w:type="dxa"/>
            </w:tcMar>
          </w:tcPr>
          <w:p w:rsidR="00280A0D" w:rsidRPr="000C313E" w:rsidRDefault="00280A0D"/>
        </w:tc>
        <w:tc>
          <w:tcPr>
            <w:tcW w:w="90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90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92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Зоология – наука о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Общие признаки животных. Многообразие животного мира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Строение и жизнедеятельность животной клетки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Ткани животных. Органы и системы органов животных. Лабораторная работа «Исследование под микроскопом готовых микропрепаратов клеток и тканей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Опора и движение животных. Практическая работа «Ознакомление с органами опоры и движения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Питание и пищеварение у простейших и беспозвоночных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Питание и пищеварение у позвоночных животных. Практическая работа «Изучение способов поглощения пищи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Дыхание животных. Практическая работа «Изучение способов дыхания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Транспорт веществ у беспозвоночных животных. Практическая работа «Ознакомление с системами органов транспорта веществ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Кровообращение у позвоночных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Выделение у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Покровы тела у животных. Практическая работа «Изучение покровов тела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Координация и регуляция жизнедеятельности у животных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Раздражимость и поведение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Формы размножения животных. Практическая работа «Строение яйца и развитие зародыша птицы (курицы)»</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Рост и развитие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Основные систематические категории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6207"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Общая характеристика простейших. Лабораторная работа «Исследование строения инфузории-туфельки и наблюдение за её передвижением. </w:t>
            </w:r>
            <w:r w:rsidRPr="000C313E">
              <w:rPr>
                <w:rFonts w:ascii="Times New Roman" w:hAnsi="Times New Roman"/>
                <w:color w:val="000000"/>
                <w:sz w:val="24"/>
              </w:rPr>
              <w:t>Изучение хемотаксиса»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19</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Жгутиконосцы и Инфузории</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20</w:t>
            </w:r>
          </w:p>
        </w:tc>
        <w:tc>
          <w:tcPr>
            <w:tcW w:w="6207" w:type="dxa"/>
            <w:tcMar>
              <w:top w:w="50" w:type="dxa"/>
              <w:left w:w="100" w:type="dxa"/>
            </w:tcMar>
            <w:vAlign w:val="center"/>
          </w:tcPr>
          <w:p w:rsidR="00280A0D" w:rsidRPr="000C313E" w:rsidRDefault="00280A0D">
            <w:pPr>
              <w:spacing w:after="0"/>
              <w:ind w:left="135"/>
            </w:pPr>
            <w:r w:rsidRPr="00266ED6">
              <w:rPr>
                <w:rFonts w:ascii="Times New Roman" w:hAnsi="Times New Roman"/>
                <w:color w:val="000000"/>
                <w:sz w:val="24"/>
                <w:lang w:val="ru-RU"/>
              </w:rPr>
              <w:t xml:space="preserve">Многообразие простейших. Значение простейших в природе и жизни человека. </w:t>
            </w:r>
            <w:r w:rsidRPr="000C313E">
              <w:rPr>
                <w:rFonts w:ascii="Times New Roman" w:hAnsi="Times New Roman"/>
                <w:color w:val="000000"/>
                <w:sz w:val="24"/>
              </w:rPr>
              <w:t>Лабораторная работа «Многообразие простейших (на готовых препаратах)»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21</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кишечнополостных. Практическая работа «Исследование строения пресноводной гидры и её передвижения (школьный аквариум)»</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22</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кишечнополостных. Значение кишечнополостных в природе и жизни человека. Практическая работа «Исследование питания гидры дафниями и циклопами (школьный аквариум)»</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23</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Черви. Плоские черви</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24</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Паразитические плоские черви. Лабораторная работа «Изучение приспособлений паразитических червей к паразитизму (на готовых влажных и микропрепаратах)»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25</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Круглые черви</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26</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Кольчатые черви. Практическая работа «Исследование внутреннего строения дождевого червя (на готовом влажном препарате и микропрепарате)»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27</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Общая характеристика членистоногих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28</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Ракообразные. Особенности строения и жизнедеятельности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29</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Паукообразные. Особенности строения и жизнедеятельности</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30</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Насекомые. Особенности строения и жизнедеятельности. Практическая работа «Исследование внешнего строения насекомого (на примере майского жука или других крупных насекомых-вредителей)»</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31</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Насекомые с неполным превращением. Практическая работа «Ознакомление с различными типами развития насекомых (на примере коллекций)»</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32</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Насекомые с полным превращением</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33</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моллюсков. Практическая работа «Исследование внешнего строения раковин пресноводных и морских моллюсков (раковины беззубки, перловицы, прудовика, катушки и др.)»</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34</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моллюсков. Значение моллюсков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35</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Общая характеристика хордовых животных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36</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рыб. Практическая работа «Исследование внешнего строения и особенностей передвижения рыбы (на примере живой рыбы в банке с водой)»</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37</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Особенности внутреннего строения и процессов жизнедеятельности рыб. Лабораторная работа «Исследование внутреннего строения рыбы (на примере готового влажного препарата)»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38</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Хрящевые и костные рыбы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39</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рыб. Значение рыб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40</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Общая характеристика земноводных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41</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Особенности внутреннего строения и процессов жизнедеятельности земноводных.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42</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земноводных и их охрана. Значение земноводных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43</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Общая характеристика пресмыкающихся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44</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Особенности внутреннего строения и процессов жизнедеятельности пресмыкающихся</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45</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Многообразие пресмыкающихся и их охрана. Значение пресмыкающихся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46</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птиц. Практическая работа «Исследование внешнего строения и перьевого покрова птиц (на примере чучела птиц и набора перьев: контурных, пуховых и пуха)»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47</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Особенности строения и процессов жизнедеятельности птиц. Практическая работа «Исследование особенностей скелета птицы»</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48</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Поведение птиц. Сезонные явления в жизни птиц</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49</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Значение птиц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50</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Общая характеристика и среды жизни млекопитающих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51</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Особенности строения млекопитающих. Практическая работа «Исследование особенностей скелета млекопитающих»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52</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Процессы жизнедеятельности млекопитающих. Практическая работа «Исследование особенностей зубной системы млекопитающих»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53</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Поведение млекопитающих. Размножение и развитие млекопитающих</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54</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Многообразие млекопитающих</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55</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Значение млекопитающих в природе и жизни человека</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56</w:t>
            </w:r>
          </w:p>
        </w:tc>
        <w:tc>
          <w:tcPr>
            <w:tcW w:w="6207" w:type="dxa"/>
            <w:tcMar>
              <w:top w:w="50" w:type="dxa"/>
              <w:left w:w="100" w:type="dxa"/>
            </w:tcMar>
            <w:vAlign w:val="center"/>
          </w:tcPr>
          <w:p w:rsidR="00280A0D" w:rsidRPr="00266ED6" w:rsidRDefault="00280A0D">
            <w:pPr>
              <w:spacing w:after="0"/>
              <w:ind w:left="135"/>
              <w:rPr>
                <w:lang w:val="ru-RU"/>
              </w:rPr>
            </w:pPr>
            <w:r w:rsidRPr="00266ED6">
              <w:rPr>
                <w:rFonts w:ascii="Times New Roman" w:hAnsi="Times New Roman"/>
                <w:color w:val="000000"/>
                <w:sz w:val="24"/>
                <w:lang w:val="ru-RU"/>
              </w:rPr>
              <w:t>Обобщающий урок по теме «Позвоночные животные»</w:t>
            </w:r>
          </w:p>
        </w:tc>
        <w:tc>
          <w:tcPr>
            <w:tcW w:w="900" w:type="dxa"/>
            <w:tcMar>
              <w:top w:w="50" w:type="dxa"/>
              <w:left w:w="100" w:type="dxa"/>
            </w:tcMar>
            <w:vAlign w:val="center"/>
          </w:tcPr>
          <w:p w:rsidR="00280A0D" w:rsidRPr="000C313E" w:rsidRDefault="00280A0D">
            <w:pPr>
              <w:spacing w:after="0"/>
              <w:ind w:left="135"/>
              <w:jc w:val="center"/>
            </w:pPr>
            <w:r w:rsidRPr="00266ED6">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57</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Эволюционное развитие животного мира на Земле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58</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Палеонтология – наука о древних обитателях Земли. Практическая работа «Исследование ископаемых остатков вымерших животных»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59</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Основные этапы эволюции беспозвоночных животных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60</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Основные этапы эволюции позвоночных животных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61</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Животные и среда обитания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62</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Популяции животных, их характеристики. Пищевые связи в природном сообществе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63</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Животный мир природных зон Земли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64</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Воздействие человека на животных в природе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65</w:t>
            </w:r>
          </w:p>
        </w:tc>
        <w:tc>
          <w:tcPr>
            <w:tcW w:w="6207"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Сельскохозяйственные животные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66</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Животные в городе. Меры сохранения животного мира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67</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Резервный урок. Обобщающий урок по теме «Строение и жизнедеятельность организма животного»</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913"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68</w:t>
            </w:r>
          </w:p>
        </w:tc>
        <w:tc>
          <w:tcPr>
            <w:tcW w:w="6207"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Резервный урок. Обобщающий урок по теме «Систематические группы животных»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7120" w:type="dxa"/>
            <w:gridSpan w:val="2"/>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68 </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11.5 </w:t>
            </w:r>
          </w:p>
        </w:tc>
      </w:tr>
    </w:tbl>
    <w:p w:rsidR="00280A0D" w:rsidRDefault="00280A0D">
      <w:pPr>
        <w:sectPr w:rsidR="00280A0D" w:rsidSect="005E7B59">
          <w:pgSz w:w="11906" w:h="16383"/>
          <w:pgMar w:top="1701" w:right="1134" w:bottom="851" w:left="1134" w:header="720" w:footer="720" w:gutter="0"/>
          <w:cols w:space="720"/>
        </w:sectPr>
      </w:pPr>
    </w:p>
    <w:p w:rsidR="00280A0D" w:rsidRDefault="00280A0D">
      <w:pPr>
        <w:spacing w:after="0"/>
        <w:ind w:left="120"/>
      </w:pPr>
      <w:r>
        <w:rPr>
          <w:rFonts w:ascii="Times New Roman" w:hAnsi="Times New Roman"/>
          <w:b/>
          <w:color w:val="000000"/>
          <w:sz w:val="28"/>
        </w:rPr>
        <w:t xml:space="preserve"> 9 КЛАСС </w:t>
      </w:r>
    </w:p>
    <w:tbl>
      <w:tblPr>
        <w:tblW w:w="0" w:type="auto"/>
        <w:tblCellSpacing w:w="20" w:type="nil"/>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tblPr>
      <w:tblGrid>
        <w:gridCol w:w="1052"/>
        <w:gridCol w:w="6068"/>
        <w:gridCol w:w="900"/>
        <w:gridCol w:w="900"/>
        <w:gridCol w:w="926"/>
      </w:tblGrid>
      <w:tr w:rsidR="00280A0D" w:rsidRPr="000C313E" w:rsidTr="003441C2">
        <w:trPr>
          <w:trHeight w:val="144"/>
          <w:tblCellSpacing w:w="20" w:type="nil"/>
        </w:trPr>
        <w:tc>
          <w:tcPr>
            <w:tcW w:w="1052"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 п/п </w:t>
            </w:r>
          </w:p>
          <w:p w:rsidR="00280A0D" w:rsidRPr="000C313E" w:rsidRDefault="00280A0D">
            <w:pPr>
              <w:spacing w:after="0"/>
              <w:ind w:left="135"/>
            </w:pPr>
          </w:p>
        </w:tc>
        <w:tc>
          <w:tcPr>
            <w:tcW w:w="6068" w:type="dxa"/>
            <w:vMerge w:val="restart"/>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Тема урока </w:t>
            </w:r>
          </w:p>
          <w:p w:rsidR="00280A0D" w:rsidRPr="000C313E" w:rsidRDefault="00280A0D">
            <w:pPr>
              <w:spacing w:after="0"/>
              <w:ind w:left="135"/>
            </w:pPr>
          </w:p>
        </w:tc>
        <w:tc>
          <w:tcPr>
            <w:tcW w:w="2726" w:type="dxa"/>
            <w:gridSpan w:val="3"/>
            <w:tcMar>
              <w:top w:w="50" w:type="dxa"/>
              <w:left w:w="100" w:type="dxa"/>
            </w:tcMar>
            <w:vAlign w:val="center"/>
          </w:tcPr>
          <w:p w:rsidR="00280A0D" w:rsidRPr="000C313E" w:rsidRDefault="00280A0D">
            <w:pPr>
              <w:spacing w:after="0"/>
            </w:pPr>
            <w:r w:rsidRPr="000C313E">
              <w:rPr>
                <w:rFonts w:ascii="Times New Roman" w:hAnsi="Times New Roman"/>
                <w:b/>
                <w:color w:val="000000"/>
                <w:sz w:val="24"/>
              </w:rPr>
              <w:t>Количество часов</w:t>
            </w:r>
          </w:p>
        </w:tc>
      </w:tr>
      <w:tr w:rsidR="00280A0D" w:rsidRPr="000C313E" w:rsidTr="003441C2">
        <w:trPr>
          <w:trHeight w:val="144"/>
          <w:tblCellSpacing w:w="20" w:type="nil"/>
        </w:trPr>
        <w:tc>
          <w:tcPr>
            <w:tcW w:w="1052" w:type="dxa"/>
            <w:vMerge/>
            <w:tcBorders>
              <w:top w:val="nil"/>
            </w:tcBorders>
            <w:tcMar>
              <w:top w:w="50" w:type="dxa"/>
              <w:left w:w="100" w:type="dxa"/>
            </w:tcMar>
          </w:tcPr>
          <w:p w:rsidR="00280A0D" w:rsidRPr="000C313E" w:rsidRDefault="00280A0D"/>
        </w:tc>
        <w:tc>
          <w:tcPr>
            <w:tcW w:w="6068" w:type="dxa"/>
            <w:vMerge/>
            <w:tcBorders>
              <w:top w:val="nil"/>
            </w:tcBorders>
            <w:tcMar>
              <w:top w:w="50" w:type="dxa"/>
              <w:left w:w="100" w:type="dxa"/>
            </w:tcMar>
          </w:tcPr>
          <w:p w:rsidR="00280A0D" w:rsidRPr="000C313E" w:rsidRDefault="00280A0D"/>
        </w:tc>
        <w:tc>
          <w:tcPr>
            <w:tcW w:w="90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Всего </w:t>
            </w:r>
          </w:p>
          <w:p w:rsidR="00280A0D" w:rsidRPr="000C313E" w:rsidRDefault="00280A0D">
            <w:pPr>
              <w:spacing w:after="0"/>
              <w:ind w:left="135"/>
            </w:pPr>
          </w:p>
        </w:tc>
        <w:tc>
          <w:tcPr>
            <w:tcW w:w="900"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Контрольные работы </w:t>
            </w:r>
          </w:p>
          <w:p w:rsidR="00280A0D" w:rsidRPr="000C313E" w:rsidRDefault="00280A0D">
            <w:pPr>
              <w:spacing w:after="0"/>
              <w:ind w:left="135"/>
            </w:pPr>
          </w:p>
        </w:tc>
        <w:tc>
          <w:tcPr>
            <w:tcW w:w="926" w:type="dxa"/>
            <w:tcMar>
              <w:top w:w="50" w:type="dxa"/>
              <w:left w:w="100" w:type="dxa"/>
            </w:tcMar>
            <w:vAlign w:val="center"/>
          </w:tcPr>
          <w:p w:rsidR="00280A0D" w:rsidRPr="000C313E" w:rsidRDefault="00280A0D">
            <w:pPr>
              <w:spacing w:after="0"/>
              <w:ind w:left="135"/>
            </w:pPr>
            <w:r w:rsidRPr="000C313E">
              <w:rPr>
                <w:rFonts w:ascii="Times New Roman" w:hAnsi="Times New Roman"/>
                <w:b/>
                <w:color w:val="000000"/>
                <w:sz w:val="24"/>
              </w:rPr>
              <w:t xml:space="preserve">Практические работы </w:t>
            </w:r>
          </w:p>
          <w:p w:rsidR="00280A0D" w:rsidRPr="000C313E" w:rsidRDefault="00280A0D">
            <w:pPr>
              <w:spacing w:after="0"/>
              <w:ind w:left="135"/>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Науки о человеке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Человек как часть природы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Антропогенез</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Строение и химический состав клетки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Типы тканей организма человека. Практическая работа «Изучение микроскопического строения тканей (на готовых микропрепаратах)»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Органы и системы органов человека. Практическая работа «Распознавание органов и систем органов человека (по таблицам)»</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7</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Нервные клетки. Рефлекс. Рецепторы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Нервная система человека, ее организация и значение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9</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Спинной мозг, его строение и функции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10</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Головной мозг, его строение и функции. Практическая работа «Изучение головного мозга человека (по муляжам)»</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11</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Вегетативная нервная система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12</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Нервная система как единое целое. Нарушения в работе нервной системы</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13</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Эндокринная система человека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14</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Особенности рефлекторной и гуморальной регуляции функций организма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Скелет человека, строение его отделов и функции. Практическая работа «Изучение строения костей (на муляжах)»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Кости, их химический состав, строение. Типы костей. Практическая работа «Исследование свойств кости»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17</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Мышечная система человека. Практическая работа «Изучение влияния статической и динамической нагрузки на утомление мышц»</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18</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Нарушения опорно-двигательной системы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19</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Профилактика травматизма. Первая помощь при травмах опорно-двигательного аппарата. Практическая работа «Оказание первой помощи при повреждении скелета и мышц»</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20</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Внутренняя среда организма и ее функции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21</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Состав крови. Лабораторная работа «Изучение микроскопического строения крови человека и лягушки (сравнение)»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22</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Свёртывание крови. Переливание крови. Группы крови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23</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Иммунитет и его виды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24</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Органы кровообращения Строение и работа сердца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Сосудистая система. Практическая работа «Измерение кровяного давления»</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Регуляция деятельности сердца и сосудов. Практическая работа «Определение пульса и числа сердечных сокращений в покое и после дозированных физических нагрузок у человека»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27</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Профилактика сердечно-сосудистых заболеваний. Первая помощь при кровотечениях. </w:t>
            </w:r>
            <w:r w:rsidRPr="000C313E">
              <w:rPr>
                <w:rFonts w:ascii="Times New Roman" w:hAnsi="Times New Roman"/>
                <w:color w:val="000000"/>
                <w:sz w:val="24"/>
              </w:rPr>
              <w:t>Практическая работа «Первая помощь при кровотечении»</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Дыхание и его значение. Органы дыхания</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29</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Механизмы дыхания. Регуляция дыхания Практическая работа «Измерение обхвата грудной клетки в состоянии вдоха и выдоха»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30</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Заболевания органов дыхания и их профилактика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31</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Оказание первой помощи при поражении органов дыхания Практическая работа «Определение частоты дыхания. </w:t>
            </w:r>
            <w:r w:rsidRPr="000C313E">
              <w:rPr>
                <w:rFonts w:ascii="Times New Roman" w:hAnsi="Times New Roman"/>
                <w:color w:val="000000"/>
                <w:sz w:val="24"/>
              </w:rPr>
              <w:t>Влияние различных факторов на частоту дыхания»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32</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Питательные вещества и пищевые продукты. </w:t>
            </w:r>
            <w:r w:rsidRPr="000C313E">
              <w:rPr>
                <w:rFonts w:ascii="Times New Roman" w:hAnsi="Times New Roman"/>
                <w:color w:val="000000"/>
                <w:sz w:val="24"/>
              </w:rPr>
              <w:t>Питание и его значение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33</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Органы пищеварения, их строение и функции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34</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Пищеварение в ротовой полости. Практическая работа «Исследование действия ферментов слюны на крахмал»</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Пищеварение в желудке и кишечнике. Практическая работа «Наблюдение действия желудочного сока на белки»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36</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Методы изучения органов пищеварения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37</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Гигиена питания</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Обмен веществ и превращение энергии в организме человека. Практическая работа «Исследование состава продуктов питания»</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39</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Регуляция обмена веществ</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40</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Витамины и их роль для организма. Практическая работа «Способы сохранения витаминов в пищевых продуктах»</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41</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Нормы и режим питания. Нарушение обмена веществ Практическая работа «Составление меню в зависимости от калорийности пищи»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42</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Строение и функции кожи. Практическая работа «Исследование с помощью лупы тыльной и ладонной стороны кисти»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43</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Кожа и ее производные. Практическая работа «Описание мер по уходу за кожей лица и волосами в зависимости от типа кожи»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44</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Кожа и терморегуляция. Практическая работа «Определение жирности различных участков кожи лица»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Заболевания кожи и их предупреждение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Гигиена кожи. Закаливание. Практическая работа «Описание основных гигиенических требований к одежде и обуви»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47</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Значение выделения. Органы мочевыделительной системы, их строение и функции. </w:t>
            </w:r>
            <w:r w:rsidRPr="000C313E">
              <w:rPr>
                <w:rFonts w:ascii="Times New Roman" w:hAnsi="Times New Roman"/>
                <w:color w:val="000000"/>
                <w:sz w:val="24"/>
              </w:rPr>
              <w:t>Практическая работа «Определение местоположения почек (на муляже)»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Образование мочи. Регуляция работы органов мочевыделительной системы</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49</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Заболевания органов мочевыделительной системы, их предупреждение. </w:t>
            </w:r>
            <w:r w:rsidRPr="000C313E">
              <w:rPr>
                <w:rFonts w:ascii="Times New Roman" w:hAnsi="Times New Roman"/>
                <w:color w:val="000000"/>
                <w:sz w:val="24"/>
              </w:rPr>
              <w:t>Практическая работа «Описание мер профилактики болезней почек»</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50</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Особенности размножения человека. Наследование признаков у человека.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51</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Органы репродукции человека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52</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Наследственные болезни, их причины и предупреждение. Инфекции, передающиеся половым путем, их профилактика. Практическая работа «Описание основных мер по профилактике инфекционных вирусных заболеваний: СПИД и гепатит»</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53</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Беременность и роды</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54</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Рост и развитие ребенка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Органы чувств и их значение. Глаз и зрение. Практическая работа «Изучение строения органа зрения (на муляже и влажном препарате)»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Механизм работы зрительного анализатора. Гигиена зрения. Практическая работа «Определение остроты зрения у человека».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57</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Ухо и слух. Практическая работа «Изучение строения органа слуха (на муляже)»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Органы равновесия, мышечное чувство, осязание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59</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Вкусовой и обонятельный анализаторы. Взаимодействие сенсорных систем организма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60</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Психика и поведение человека.</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61</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Высшая нервная деятельность человека, история ее изучения</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62</w:t>
            </w:r>
          </w:p>
        </w:tc>
        <w:tc>
          <w:tcPr>
            <w:tcW w:w="6068" w:type="dxa"/>
            <w:tcMar>
              <w:top w:w="50" w:type="dxa"/>
              <w:left w:w="100" w:type="dxa"/>
            </w:tcMar>
            <w:vAlign w:val="center"/>
          </w:tcPr>
          <w:p w:rsidR="00280A0D" w:rsidRPr="000C313E" w:rsidRDefault="00280A0D">
            <w:pPr>
              <w:spacing w:after="0"/>
              <w:ind w:left="135"/>
            </w:pPr>
            <w:r w:rsidRPr="000C313E">
              <w:rPr>
                <w:rFonts w:ascii="Times New Roman" w:hAnsi="Times New Roman"/>
                <w:color w:val="000000"/>
                <w:sz w:val="24"/>
              </w:rPr>
              <w:t>Врождённое и приобретённое поведение</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63</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Особенности психики человека. Практическая работа «Оценка сформированности навыков логического мышления».</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64</w:t>
            </w:r>
          </w:p>
        </w:tc>
        <w:tc>
          <w:tcPr>
            <w:tcW w:w="6068" w:type="dxa"/>
            <w:tcMar>
              <w:top w:w="50" w:type="dxa"/>
              <w:left w:w="100" w:type="dxa"/>
            </w:tcMar>
            <w:vAlign w:val="center"/>
          </w:tcPr>
          <w:p w:rsidR="00280A0D" w:rsidRPr="000C313E" w:rsidRDefault="00280A0D">
            <w:pPr>
              <w:spacing w:after="0"/>
              <w:ind w:left="135"/>
            </w:pPr>
            <w:r w:rsidRPr="003441C2">
              <w:rPr>
                <w:rFonts w:ascii="Times New Roman" w:hAnsi="Times New Roman"/>
                <w:color w:val="000000"/>
                <w:sz w:val="24"/>
                <w:lang w:val="ru-RU"/>
              </w:rPr>
              <w:t xml:space="preserve">Память и внимание. Практическая работа «Изучение кратковременной памяти. </w:t>
            </w:r>
            <w:r w:rsidRPr="000C313E">
              <w:rPr>
                <w:rFonts w:ascii="Times New Roman" w:hAnsi="Times New Roman"/>
                <w:color w:val="000000"/>
                <w:sz w:val="24"/>
              </w:rPr>
              <w:t>Определение объёма механической и логической памяти»</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0.5 </w:t>
            </w: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65</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Сон и бодрствование. Режим труда и отдыха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66</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Среда обитания человека и её факторы</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67</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Окружающая среда и здоровье человека</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3441C2" w:rsidTr="003441C2">
        <w:trPr>
          <w:trHeight w:val="144"/>
          <w:tblCellSpacing w:w="20" w:type="nil"/>
        </w:trPr>
        <w:tc>
          <w:tcPr>
            <w:tcW w:w="1052" w:type="dxa"/>
            <w:tcMar>
              <w:top w:w="50" w:type="dxa"/>
              <w:left w:w="100" w:type="dxa"/>
            </w:tcMar>
            <w:vAlign w:val="center"/>
          </w:tcPr>
          <w:p w:rsidR="00280A0D" w:rsidRPr="000C313E" w:rsidRDefault="00280A0D">
            <w:pPr>
              <w:spacing w:after="0"/>
            </w:pPr>
            <w:r w:rsidRPr="000C313E">
              <w:rPr>
                <w:rFonts w:ascii="Times New Roman" w:hAnsi="Times New Roman"/>
                <w:color w:val="000000"/>
                <w:sz w:val="24"/>
              </w:rPr>
              <w:t>68</w:t>
            </w:r>
          </w:p>
        </w:tc>
        <w:tc>
          <w:tcPr>
            <w:tcW w:w="6068" w:type="dxa"/>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Человек как часть биосферы Земли</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1 </w:t>
            </w:r>
          </w:p>
        </w:tc>
        <w:tc>
          <w:tcPr>
            <w:tcW w:w="900" w:type="dxa"/>
            <w:tcMar>
              <w:top w:w="50" w:type="dxa"/>
              <w:left w:w="100" w:type="dxa"/>
            </w:tcMar>
            <w:vAlign w:val="center"/>
          </w:tcPr>
          <w:p w:rsidR="00280A0D" w:rsidRPr="000C313E" w:rsidRDefault="00280A0D">
            <w:pPr>
              <w:spacing w:after="0"/>
              <w:ind w:left="135"/>
              <w:jc w:val="center"/>
            </w:pPr>
          </w:p>
        </w:tc>
        <w:tc>
          <w:tcPr>
            <w:tcW w:w="926" w:type="dxa"/>
            <w:tcMar>
              <w:top w:w="50" w:type="dxa"/>
              <w:left w:w="100" w:type="dxa"/>
            </w:tcMar>
            <w:vAlign w:val="center"/>
          </w:tcPr>
          <w:p w:rsidR="00280A0D" w:rsidRPr="000C313E" w:rsidRDefault="00280A0D">
            <w:pPr>
              <w:spacing w:after="0"/>
              <w:ind w:left="135"/>
              <w:jc w:val="center"/>
            </w:pPr>
          </w:p>
        </w:tc>
      </w:tr>
      <w:tr w:rsidR="00280A0D" w:rsidRPr="000C313E" w:rsidTr="003441C2">
        <w:trPr>
          <w:trHeight w:val="144"/>
          <w:tblCellSpacing w:w="20" w:type="nil"/>
        </w:trPr>
        <w:tc>
          <w:tcPr>
            <w:tcW w:w="7120" w:type="dxa"/>
            <w:gridSpan w:val="2"/>
            <w:tcMar>
              <w:top w:w="50" w:type="dxa"/>
              <w:left w:w="100" w:type="dxa"/>
            </w:tcMar>
            <w:vAlign w:val="center"/>
          </w:tcPr>
          <w:p w:rsidR="00280A0D" w:rsidRPr="003441C2" w:rsidRDefault="00280A0D">
            <w:pPr>
              <w:spacing w:after="0"/>
              <w:ind w:left="135"/>
              <w:rPr>
                <w:lang w:val="ru-RU"/>
              </w:rPr>
            </w:pPr>
            <w:r w:rsidRPr="003441C2">
              <w:rPr>
                <w:rFonts w:ascii="Times New Roman" w:hAnsi="Times New Roman"/>
                <w:color w:val="000000"/>
                <w:sz w:val="24"/>
                <w:lang w:val="ru-RU"/>
              </w:rPr>
              <w:t>ОБЩЕЕ КОЛИЧЕСТВО ЧАСОВ ПО ПРОГРАММЕ</w:t>
            </w:r>
          </w:p>
        </w:tc>
        <w:tc>
          <w:tcPr>
            <w:tcW w:w="900" w:type="dxa"/>
            <w:tcMar>
              <w:top w:w="50" w:type="dxa"/>
              <w:left w:w="100" w:type="dxa"/>
            </w:tcMar>
            <w:vAlign w:val="center"/>
          </w:tcPr>
          <w:p w:rsidR="00280A0D" w:rsidRPr="000C313E" w:rsidRDefault="00280A0D">
            <w:pPr>
              <w:spacing w:after="0"/>
              <w:ind w:left="135"/>
              <w:jc w:val="center"/>
            </w:pPr>
            <w:r w:rsidRPr="003441C2">
              <w:rPr>
                <w:rFonts w:ascii="Times New Roman" w:hAnsi="Times New Roman"/>
                <w:color w:val="000000"/>
                <w:sz w:val="24"/>
                <w:lang w:val="ru-RU"/>
              </w:rPr>
              <w:t xml:space="preserve"> </w:t>
            </w:r>
            <w:r w:rsidRPr="000C313E">
              <w:rPr>
                <w:rFonts w:ascii="Times New Roman" w:hAnsi="Times New Roman"/>
                <w:color w:val="000000"/>
                <w:sz w:val="24"/>
              </w:rPr>
              <w:t xml:space="preserve">68 </w:t>
            </w:r>
          </w:p>
        </w:tc>
        <w:tc>
          <w:tcPr>
            <w:tcW w:w="900"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0 </w:t>
            </w:r>
          </w:p>
        </w:tc>
        <w:tc>
          <w:tcPr>
            <w:tcW w:w="926" w:type="dxa"/>
            <w:tcMar>
              <w:top w:w="50" w:type="dxa"/>
              <w:left w:w="100" w:type="dxa"/>
            </w:tcMar>
            <w:vAlign w:val="center"/>
          </w:tcPr>
          <w:p w:rsidR="00280A0D" w:rsidRPr="000C313E" w:rsidRDefault="00280A0D">
            <w:pPr>
              <w:spacing w:after="0"/>
              <w:ind w:left="135"/>
              <w:jc w:val="center"/>
            </w:pPr>
            <w:r w:rsidRPr="000C313E">
              <w:rPr>
                <w:rFonts w:ascii="Times New Roman" w:hAnsi="Times New Roman"/>
                <w:color w:val="000000"/>
                <w:sz w:val="24"/>
              </w:rPr>
              <w:t xml:space="preserve"> 15 </w:t>
            </w:r>
          </w:p>
        </w:tc>
      </w:tr>
    </w:tbl>
    <w:p w:rsidR="00280A0D" w:rsidRDefault="00280A0D">
      <w:pPr>
        <w:sectPr w:rsidR="00280A0D" w:rsidSect="005E7B59">
          <w:pgSz w:w="11906" w:h="16383"/>
          <w:pgMar w:top="1701" w:right="1134" w:bottom="851" w:left="1134" w:header="720" w:footer="720" w:gutter="0"/>
          <w:cols w:space="720"/>
        </w:sectPr>
      </w:pPr>
    </w:p>
    <w:p w:rsidR="00280A0D" w:rsidRDefault="00280A0D">
      <w:pPr>
        <w:sectPr w:rsidR="00280A0D" w:rsidSect="005E7B59">
          <w:pgSz w:w="16383" w:h="11906" w:orient="landscape"/>
          <w:pgMar w:top="1134" w:right="850" w:bottom="1134" w:left="1701" w:header="720" w:footer="720" w:gutter="0"/>
          <w:cols w:space="720"/>
        </w:sectPr>
      </w:pPr>
    </w:p>
    <w:p w:rsidR="00280A0D" w:rsidRPr="003441C2" w:rsidRDefault="00280A0D">
      <w:pPr>
        <w:spacing w:after="0"/>
        <w:ind w:left="120"/>
        <w:rPr>
          <w:lang w:val="ru-RU"/>
        </w:rPr>
      </w:pPr>
      <w:bookmarkStart w:id="7" w:name="block-13949489"/>
      <w:bookmarkEnd w:id="7"/>
      <w:r w:rsidRPr="003441C2">
        <w:rPr>
          <w:rFonts w:ascii="Times New Roman" w:hAnsi="Times New Roman"/>
          <w:b/>
          <w:color w:val="000000"/>
          <w:sz w:val="28"/>
          <w:lang w:val="ru-RU"/>
        </w:rPr>
        <w:t>УЧЕБНО-МЕТОДИЧЕСКОЕ ОБЕСПЕЧЕНИЕ ОБРАЗОВАТЕЛЬНОГО ПРОЦЕССА</w:t>
      </w:r>
    </w:p>
    <w:p w:rsidR="00280A0D" w:rsidRPr="003441C2" w:rsidRDefault="00280A0D">
      <w:pPr>
        <w:spacing w:after="0" w:line="480" w:lineRule="auto"/>
        <w:ind w:left="120"/>
        <w:rPr>
          <w:lang w:val="ru-RU"/>
        </w:rPr>
      </w:pPr>
      <w:r w:rsidRPr="003441C2">
        <w:rPr>
          <w:rFonts w:ascii="Times New Roman" w:hAnsi="Times New Roman"/>
          <w:b/>
          <w:color w:val="000000"/>
          <w:sz w:val="28"/>
          <w:lang w:val="ru-RU"/>
        </w:rPr>
        <w:t>ОБЯЗАТЕЛЬНЫЕ УЧЕБНЫЕ МАТЕРИАЛЫ ДЛЯ УЧЕНИКА</w:t>
      </w:r>
    </w:p>
    <w:p w:rsidR="00280A0D" w:rsidRPr="003441C2" w:rsidRDefault="00280A0D">
      <w:pPr>
        <w:spacing w:after="0" w:line="480" w:lineRule="auto"/>
        <w:ind w:left="120"/>
        <w:rPr>
          <w:lang w:val="ru-RU"/>
        </w:rPr>
      </w:pPr>
    </w:p>
    <w:p w:rsidR="00280A0D" w:rsidRPr="003441C2" w:rsidRDefault="00280A0D">
      <w:pPr>
        <w:spacing w:after="0" w:line="480" w:lineRule="auto"/>
        <w:ind w:left="120"/>
        <w:rPr>
          <w:lang w:val="ru-RU"/>
        </w:rPr>
      </w:pPr>
    </w:p>
    <w:p w:rsidR="00280A0D" w:rsidRPr="003441C2" w:rsidRDefault="00280A0D">
      <w:pPr>
        <w:spacing w:after="0"/>
        <w:ind w:left="120"/>
        <w:rPr>
          <w:lang w:val="ru-RU"/>
        </w:rPr>
      </w:pPr>
    </w:p>
    <w:p w:rsidR="00280A0D" w:rsidRDefault="00280A0D">
      <w:pPr>
        <w:spacing w:after="0" w:line="480" w:lineRule="auto"/>
        <w:ind w:left="120"/>
      </w:pPr>
      <w:r>
        <w:rPr>
          <w:rFonts w:ascii="Times New Roman" w:hAnsi="Times New Roman"/>
          <w:b/>
          <w:color w:val="000000"/>
          <w:sz w:val="28"/>
        </w:rPr>
        <w:t>МЕТОДИЧЕСКИЕ МАТЕРИАЛЫ ДЛЯ УЧИТЕЛЯ</w:t>
      </w:r>
    </w:p>
    <w:p w:rsidR="00280A0D" w:rsidRDefault="00280A0D">
      <w:pPr>
        <w:spacing w:after="0" w:line="480" w:lineRule="auto"/>
        <w:ind w:left="120"/>
      </w:pPr>
    </w:p>
    <w:p w:rsidR="00280A0D" w:rsidRDefault="00280A0D">
      <w:pPr>
        <w:spacing w:after="0"/>
        <w:ind w:left="120"/>
      </w:pPr>
    </w:p>
    <w:p w:rsidR="00280A0D" w:rsidRPr="003441C2" w:rsidRDefault="00280A0D">
      <w:pPr>
        <w:spacing w:after="0" w:line="480" w:lineRule="auto"/>
        <w:ind w:left="120"/>
        <w:rPr>
          <w:lang w:val="ru-RU"/>
        </w:rPr>
      </w:pPr>
      <w:r w:rsidRPr="003441C2">
        <w:rPr>
          <w:rFonts w:ascii="Times New Roman" w:hAnsi="Times New Roman"/>
          <w:b/>
          <w:color w:val="000000"/>
          <w:sz w:val="28"/>
          <w:lang w:val="ru-RU"/>
        </w:rPr>
        <w:t>ЦИФРОВЫЕ ОБРАЗОВАТЕЛЬНЫЕ РЕСУРСЫ И РЕСУРСЫ СЕТИ ИНТЕРНЕТ</w:t>
      </w:r>
    </w:p>
    <w:p w:rsidR="00280A0D" w:rsidRPr="003441C2" w:rsidRDefault="00280A0D">
      <w:pPr>
        <w:rPr>
          <w:lang w:val="ru-RU"/>
        </w:rPr>
        <w:sectPr w:rsidR="00280A0D" w:rsidRPr="003441C2" w:rsidSect="005E7B59">
          <w:pgSz w:w="11906" w:h="16383"/>
          <w:pgMar w:top="1134" w:right="850" w:bottom="1134" w:left="1701" w:header="720" w:footer="720" w:gutter="0"/>
          <w:cols w:space="720"/>
        </w:sectPr>
      </w:pPr>
    </w:p>
    <w:p w:rsidR="00280A0D" w:rsidRPr="003441C2" w:rsidRDefault="00280A0D">
      <w:pPr>
        <w:rPr>
          <w:lang w:val="ru-RU"/>
        </w:rPr>
      </w:pPr>
    </w:p>
    <w:sectPr w:rsidR="00280A0D" w:rsidRPr="003441C2" w:rsidSect="005E7B59">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360C3"/>
    <w:multiLevelType w:val="multilevel"/>
    <w:tmpl w:val="FFFFFFFF"/>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6621E55"/>
    <w:multiLevelType w:val="multilevel"/>
    <w:tmpl w:val="FFFFFFFF"/>
    <w:lvl w:ilvl="0">
      <w:start w:val="7"/>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BE86C43"/>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C635399"/>
    <w:multiLevelType w:val="multilevel"/>
    <w:tmpl w:val="FFFFFFFF"/>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0D7E51F6"/>
    <w:multiLevelType w:val="multilevel"/>
    <w:tmpl w:val="FFFFFFFF"/>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14245598"/>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50A587D"/>
    <w:multiLevelType w:val="multilevel"/>
    <w:tmpl w:val="FFFFFFFF"/>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182908A3"/>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18EF3355"/>
    <w:multiLevelType w:val="multilevel"/>
    <w:tmpl w:val="FFFFFFFF"/>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1A9278E9"/>
    <w:multiLevelType w:val="multilevel"/>
    <w:tmpl w:val="FFFFFFFF"/>
    <w:lvl w:ilvl="0">
      <w:start w:val="1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1B147D76"/>
    <w:multiLevelType w:val="multilevel"/>
    <w:tmpl w:val="FFFFFFFF"/>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207A3353"/>
    <w:multiLevelType w:val="multilevel"/>
    <w:tmpl w:val="FFFFFFFF"/>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21E20394"/>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2E9A0F64"/>
    <w:multiLevelType w:val="multilevel"/>
    <w:tmpl w:val="FFFFFFFF"/>
    <w:lvl w:ilvl="0">
      <w:start w:val="1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309338F8"/>
    <w:multiLevelType w:val="multilevel"/>
    <w:tmpl w:val="FFFFFFFF"/>
    <w:lvl w:ilvl="0">
      <w:start w:val="1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315A0600"/>
    <w:multiLevelType w:val="multilevel"/>
    <w:tmpl w:val="FFFFFFFF"/>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35CB72F9"/>
    <w:multiLevelType w:val="multilevel"/>
    <w:tmpl w:val="FFFFFFFF"/>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7">
    <w:nsid w:val="39B335F1"/>
    <w:multiLevelType w:val="multilevel"/>
    <w:tmpl w:val="FFFFFFFF"/>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3D983EC0"/>
    <w:multiLevelType w:val="multilevel"/>
    <w:tmpl w:val="FFFFFFFF"/>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3DF935A9"/>
    <w:multiLevelType w:val="multilevel"/>
    <w:tmpl w:val="FFFFFFFF"/>
    <w:lvl w:ilvl="0">
      <w:start w:val="9"/>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0">
    <w:nsid w:val="48F22DFC"/>
    <w:multiLevelType w:val="multilevel"/>
    <w:tmpl w:val="FFFFFFFF"/>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4E887862"/>
    <w:multiLevelType w:val="multilevel"/>
    <w:tmpl w:val="FFFFFFFF"/>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2">
    <w:nsid w:val="4E986AAD"/>
    <w:multiLevelType w:val="multilevel"/>
    <w:tmpl w:val="FFFFFFFF"/>
    <w:lvl w:ilvl="0">
      <w:start w:val="10"/>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3">
    <w:nsid w:val="4F053B21"/>
    <w:multiLevelType w:val="multilevel"/>
    <w:tmpl w:val="FFFFFFFF"/>
    <w:lvl w:ilvl="0">
      <w:start w:val="1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5310452D"/>
    <w:multiLevelType w:val="multilevel"/>
    <w:tmpl w:val="FFFFFFFF"/>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5">
    <w:nsid w:val="54BF594E"/>
    <w:multiLevelType w:val="multilevel"/>
    <w:tmpl w:val="FFFFFFFF"/>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6">
    <w:nsid w:val="574124B0"/>
    <w:multiLevelType w:val="multilevel"/>
    <w:tmpl w:val="FFFFFFFF"/>
    <w:lvl w:ilvl="0">
      <w:start w:val="1"/>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5C0A33C9"/>
    <w:multiLevelType w:val="multilevel"/>
    <w:tmpl w:val="FFFFFFFF"/>
    <w:lvl w:ilvl="0">
      <w:start w:val="1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8">
    <w:nsid w:val="5E0708F3"/>
    <w:multiLevelType w:val="multilevel"/>
    <w:tmpl w:val="FFFFFFFF"/>
    <w:lvl w:ilvl="0">
      <w:start w:val="6"/>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nsid w:val="66EB0497"/>
    <w:multiLevelType w:val="multilevel"/>
    <w:tmpl w:val="FFFFFFFF"/>
    <w:lvl w:ilvl="0">
      <w:start w:val="8"/>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67794709"/>
    <w:multiLevelType w:val="multilevel"/>
    <w:tmpl w:val="FFFFFFFF"/>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1">
    <w:nsid w:val="68416180"/>
    <w:multiLevelType w:val="multilevel"/>
    <w:tmpl w:val="FFFFFFFF"/>
    <w:lvl w:ilvl="0">
      <w:start w:val="3"/>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78006FEA"/>
    <w:multiLevelType w:val="multilevel"/>
    <w:tmpl w:val="FFFFFFFF"/>
    <w:lvl w:ilvl="0">
      <w:start w:val="2"/>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3">
    <w:nsid w:val="78052E2B"/>
    <w:multiLevelType w:val="multilevel"/>
    <w:tmpl w:val="FFFFFFFF"/>
    <w:lvl w:ilvl="0">
      <w:start w:val="5"/>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4">
    <w:nsid w:val="7C7F6882"/>
    <w:multiLevelType w:val="multilevel"/>
    <w:tmpl w:val="FFFFFFFF"/>
    <w:lvl w:ilvl="0">
      <w:start w:val="4"/>
      <w:numFmt w:val="decimal"/>
      <w:lvlText w:val="%1."/>
      <w:lvlJc w:val="left"/>
      <w:pPr>
        <w:ind w:left="9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0"/>
  </w:num>
  <w:num w:numId="3">
    <w:abstractNumId w:val="25"/>
  </w:num>
  <w:num w:numId="4">
    <w:abstractNumId w:val="20"/>
  </w:num>
  <w:num w:numId="5">
    <w:abstractNumId w:val="21"/>
  </w:num>
  <w:num w:numId="6">
    <w:abstractNumId w:val="3"/>
  </w:num>
  <w:num w:numId="7">
    <w:abstractNumId w:val="26"/>
  </w:num>
  <w:num w:numId="8">
    <w:abstractNumId w:val="16"/>
  </w:num>
  <w:num w:numId="9">
    <w:abstractNumId w:val="8"/>
  </w:num>
  <w:num w:numId="10">
    <w:abstractNumId w:val="5"/>
  </w:num>
  <w:num w:numId="11">
    <w:abstractNumId w:val="30"/>
  </w:num>
  <w:num w:numId="12">
    <w:abstractNumId w:val="31"/>
  </w:num>
  <w:num w:numId="13">
    <w:abstractNumId w:val="15"/>
  </w:num>
  <w:num w:numId="14">
    <w:abstractNumId w:val="24"/>
  </w:num>
  <w:num w:numId="15">
    <w:abstractNumId w:val="7"/>
  </w:num>
  <w:num w:numId="16">
    <w:abstractNumId w:val="32"/>
  </w:num>
  <w:num w:numId="17">
    <w:abstractNumId w:val="17"/>
  </w:num>
  <w:num w:numId="18">
    <w:abstractNumId w:val="10"/>
  </w:num>
  <w:num w:numId="19">
    <w:abstractNumId w:val="33"/>
  </w:num>
  <w:num w:numId="20">
    <w:abstractNumId w:val="28"/>
  </w:num>
  <w:num w:numId="21">
    <w:abstractNumId w:val="2"/>
  </w:num>
  <w:num w:numId="22">
    <w:abstractNumId w:val="11"/>
  </w:num>
  <w:num w:numId="23">
    <w:abstractNumId w:val="18"/>
  </w:num>
  <w:num w:numId="24">
    <w:abstractNumId w:val="34"/>
  </w:num>
  <w:num w:numId="25">
    <w:abstractNumId w:val="4"/>
  </w:num>
  <w:num w:numId="26">
    <w:abstractNumId w:val="6"/>
  </w:num>
  <w:num w:numId="27">
    <w:abstractNumId w:val="1"/>
  </w:num>
  <w:num w:numId="28">
    <w:abstractNumId w:val="29"/>
  </w:num>
  <w:num w:numId="29">
    <w:abstractNumId w:val="19"/>
  </w:num>
  <w:num w:numId="30">
    <w:abstractNumId w:val="22"/>
  </w:num>
  <w:num w:numId="31">
    <w:abstractNumId w:val="14"/>
  </w:num>
  <w:num w:numId="32">
    <w:abstractNumId w:val="23"/>
  </w:num>
  <w:num w:numId="33">
    <w:abstractNumId w:val="13"/>
  </w:num>
  <w:num w:numId="34">
    <w:abstractNumId w:val="9"/>
  </w:num>
  <w:num w:numId="35">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C6887"/>
    <w:rsid w:val="000C313E"/>
    <w:rsid w:val="000C6887"/>
    <w:rsid w:val="000D4161"/>
    <w:rsid w:val="000E6D86"/>
    <w:rsid w:val="00120701"/>
    <w:rsid w:val="00266ED6"/>
    <w:rsid w:val="00280A0D"/>
    <w:rsid w:val="003441C2"/>
    <w:rsid w:val="00344265"/>
    <w:rsid w:val="004E6975"/>
    <w:rsid w:val="00547639"/>
    <w:rsid w:val="00571242"/>
    <w:rsid w:val="005E7B59"/>
    <w:rsid w:val="00667904"/>
    <w:rsid w:val="007611AF"/>
    <w:rsid w:val="008610C7"/>
    <w:rsid w:val="0086502D"/>
    <w:rsid w:val="008944ED"/>
    <w:rsid w:val="0096133B"/>
    <w:rsid w:val="00A948E7"/>
    <w:rsid w:val="00C53FFE"/>
    <w:rsid w:val="00E902AD"/>
    <w:rsid w:val="00E9175A"/>
    <w:rsid w:val="00EC1FA9"/>
    <w:rsid w:val="00F02B9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0701"/>
    <w:pPr>
      <w:spacing w:after="200" w:line="276" w:lineRule="auto"/>
    </w:pPr>
    <w:rPr>
      <w:lang w:val="en-US" w:eastAsia="en-US"/>
    </w:rPr>
  </w:style>
  <w:style w:type="paragraph" w:styleId="Heading1">
    <w:name w:val="heading 1"/>
    <w:basedOn w:val="Normal"/>
    <w:next w:val="Normal"/>
    <w:link w:val="Heading1Char"/>
    <w:uiPriority w:val="99"/>
    <w:qFormat/>
    <w:rsid w:val="00120701"/>
    <w:pPr>
      <w:keepNext/>
      <w:keepLines/>
      <w:spacing w:before="48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120701"/>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rsid w:val="00120701"/>
    <w:pPr>
      <w:keepNext/>
      <w:keepLines/>
      <w:spacing w:before="200"/>
      <w:outlineLvl w:val="2"/>
    </w:pPr>
    <w:rPr>
      <w:rFonts w:ascii="Cambria" w:eastAsia="Times New Roman" w:hAnsi="Cambria"/>
      <w:b/>
      <w:bCs/>
      <w:color w:val="4F81BD"/>
    </w:rPr>
  </w:style>
  <w:style w:type="paragraph" w:styleId="Heading4">
    <w:name w:val="heading 4"/>
    <w:basedOn w:val="Normal"/>
    <w:next w:val="Normal"/>
    <w:link w:val="Heading4Char"/>
    <w:uiPriority w:val="99"/>
    <w:qFormat/>
    <w:rsid w:val="00120701"/>
    <w:pPr>
      <w:keepNext/>
      <w:keepLines/>
      <w:spacing w:before="200"/>
      <w:outlineLvl w:val="3"/>
    </w:pPr>
    <w:rPr>
      <w:rFonts w:ascii="Cambria" w:eastAsia="Times New Roman" w:hAnsi="Cambria"/>
      <w:b/>
      <w:bCs/>
      <w:i/>
      <w:iCs/>
      <w:color w:val="4F81BD"/>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2070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120701"/>
    <w:rPr>
      <w:rFonts w:ascii="Cambria" w:hAnsi="Cambria" w:cs="Times New Roman"/>
      <w:b/>
      <w:bCs/>
      <w:color w:val="4F81BD"/>
      <w:sz w:val="26"/>
      <w:szCs w:val="26"/>
    </w:rPr>
  </w:style>
  <w:style w:type="character" w:customStyle="1" w:styleId="Heading3Char">
    <w:name w:val="Heading 3 Char"/>
    <w:basedOn w:val="DefaultParagraphFont"/>
    <w:link w:val="Heading3"/>
    <w:uiPriority w:val="99"/>
    <w:locked/>
    <w:rsid w:val="00120701"/>
    <w:rPr>
      <w:rFonts w:ascii="Cambria" w:hAnsi="Cambria" w:cs="Times New Roman"/>
      <w:b/>
      <w:bCs/>
      <w:color w:val="4F81BD"/>
    </w:rPr>
  </w:style>
  <w:style w:type="character" w:customStyle="1" w:styleId="Heading4Char">
    <w:name w:val="Heading 4 Char"/>
    <w:basedOn w:val="DefaultParagraphFont"/>
    <w:link w:val="Heading4"/>
    <w:uiPriority w:val="99"/>
    <w:locked/>
    <w:rsid w:val="00120701"/>
    <w:rPr>
      <w:rFonts w:ascii="Cambria" w:hAnsi="Cambria" w:cs="Times New Roman"/>
      <w:b/>
      <w:bCs/>
      <w:i/>
      <w:iCs/>
      <w:color w:val="4F81BD"/>
    </w:rPr>
  </w:style>
  <w:style w:type="paragraph" w:styleId="Header">
    <w:name w:val="header"/>
    <w:basedOn w:val="Normal"/>
    <w:link w:val="HeaderChar"/>
    <w:uiPriority w:val="99"/>
    <w:rsid w:val="00120701"/>
    <w:pPr>
      <w:tabs>
        <w:tab w:val="center" w:pos="4680"/>
        <w:tab w:val="right" w:pos="9360"/>
      </w:tabs>
    </w:pPr>
  </w:style>
  <w:style w:type="character" w:customStyle="1" w:styleId="HeaderChar">
    <w:name w:val="Header Char"/>
    <w:basedOn w:val="DefaultParagraphFont"/>
    <w:link w:val="Header"/>
    <w:uiPriority w:val="99"/>
    <w:locked/>
    <w:rsid w:val="00120701"/>
    <w:rPr>
      <w:rFonts w:cs="Times New Roman"/>
    </w:rPr>
  </w:style>
  <w:style w:type="paragraph" w:styleId="NormalIndent">
    <w:name w:val="Normal Indent"/>
    <w:basedOn w:val="Normal"/>
    <w:uiPriority w:val="99"/>
    <w:rsid w:val="00120701"/>
    <w:pPr>
      <w:ind w:left="720"/>
    </w:pPr>
  </w:style>
  <w:style w:type="paragraph" w:styleId="Subtitle">
    <w:name w:val="Subtitle"/>
    <w:basedOn w:val="Normal"/>
    <w:next w:val="Normal"/>
    <w:link w:val="SubtitleChar"/>
    <w:uiPriority w:val="99"/>
    <w:qFormat/>
    <w:rsid w:val="00120701"/>
    <w:pPr>
      <w:numPr>
        <w:ilvl w:val="1"/>
      </w:numPr>
      <w:ind w:left="86"/>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99"/>
    <w:locked/>
    <w:rsid w:val="00120701"/>
    <w:rPr>
      <w:rFonts w:ascii="Cambria" w:hAnsi="Cambria" w:cs="Times New Roman"/>
      <w:i/>
      <w:iCs/>
      <w:color w:val="4F81BD"/>
      <w:spacing w:val="15"/>
      <w:sz w:val="24"/>
      <w:szCs w:val="24"/>
    </w:rPr>
  </w:style>
  <w:style w:type="paragraph" w:styleId="Title">
    <w:name w:val="Title"/>
    <w:basedOn w:val="Normal"/>
    <w:next w:val="Normal"/>
    <w:link w:val="TitleChar"/>
    <w:uiPriority w:val="99"/>
    <w:qFormat/>
    <w:rsid w:val="00120701"/>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120701"/>
    <w:rPr>
      <w:rFonts w:ascii="Cambria" w:hAnsi="Cambria" w:cs="Times New Roman"/>
      <w:color w:val="17365D"/>
      <w:spacing w:val="5"/>
      <w:kern w:val="28"/>
      <w:sz w:val="52"/>
      <w:szCs w:val="52"/>
    </w:rPr>
  </w:style>
  <w:style w:type="character" w:styleId="Emphasis">
    <w:name w:val="Emphasis"/>
    <w:basedOn w:val="DefaultParagraphFont"/>
    <w:uiPriority w:val="99"/>
    <w:qFormat/>
    <w:rsid w:val="00120701"/>
    <w:rPr>
      <w:rFonts w:cs="Times New Roman"/>
      <w:i/>
      <w:iCs/>
    </w:rPr>
  </w:style>
  <w:style w:type="character" w:styleId="Hyperlink">
    <w:name w:val="Hyperlink"/>
    <w:basedOn w:val="DefaultParagraphFont"/>
    <w:uiPriority w:val="99"/>
    <w:rsid w:val="000C6887"/>
    <w:rPr>
      <w:rFonts w:cs="Times New Roman"/>
      <w:color w:val="0000FF"/>
      <w:u w:val="single"/>
    </w:rPr>
  </w:style>
  <w:style w:type="table" w:styleId="TableGrid">
    <w:name w:val="Table Grid"/>
    <w:basedOn w:val="TableNormal"/>
    <w:uiPriority w:val="99"/>
    <w:rsid w:val="000C6887"/>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basedOn w:val="Normal"/>
    <w:next w:val="Normal"/>
    <w:uiPriority w:val="99"/>
    <w:qFormat/>
    <w:rsid w:val="00120701"/>
    <w:pPr>
      <w:spacing w:line="240" w:lineRule="auto"/>
    </w:pPr>
    <w:rPr>
      <w:b/>
      <w:bCs/>
      <w:color w:val="4F81BD"/>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fontTable" Target="fontTable.xm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image" Target="media/image1.pn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theme" Target="theme/theme1.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15</TotalTime>
  <Pages>66</Pages>
  <Words>15968</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школа</cp:lastModifiedBy>
  <cp:revision>4</cp:revision>
  <cp:lastPrinted>2023-09-25T06:04:00Z</cp:lastPrinted>
  <dcterms:created xsi:type="dcterms:W3CDTF">2023-09-25T06:04:00Z</dcterms:created>
  <dcterms:modified xsi:type="dcterms:W3CDTF">2023-09-25T09:10:00Z</dcterms:modified>
</cp:coreProperties>
</file>